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175" w:rsidRDefault="00442175" w:rsidP="00442175">
      <w:pPr>
        <w:jc w:val="right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проект</w:t>
      </w:r>
    </w:p>
    <w:p w:rsidR="00A14C72" w:rsidRDefault="00A14C72" w:rsidP="00442175">
      <w:pPr>
        <w:jc w:val="center"/>
        <w:rPr>
          <w:b/>
          <w:caps/>
          <w:sz w:val="32"/>
          <w:szCs w:val="32"/>
        </w:rPr>
      </w:pPr>
      <w:r>
        <w:rPr>
          <w:noProof/>
          <w:szCs w:val="24"/>
        </w:rPr>
        <w:drawing>
          <wp:inline distT="0" distB="0" distL="0" distR="0">
            <wp:extent cx="571500" cy="904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AA2" w:rsidRPr="00813FB4" w:rsidRDefault="00DF2AA2" w:rsidP="00094526">
      <w:pPr>
        <w:jc w:val="center"/>
        <w:rPr>
          <w:b/>
          <w:caps/>
          <w:sz w:val="32"/>
          <w:szCs w:val="32"/>
        </w:rPr>
      </w:pPr>
      <w:r w:rsidRPr="00813FB4">
        <w:rPr>
          <w:b/>
          <w:caps/>
          <w:sz w:val="32"/>
          <w:szCs w:val="32"/>
        </w:rPr>
        <w:t>Российская Федерация</w:t>
      </w:r>
    </w:p>
    <w:p w:rsidR="00DF2AA2" w:rsidRDefault="00DF2AA2" w:rsidP="00CB3524">
      <w:pPr>
        <w:jc w:val="center"/>
        <w:rPr>
          <w:b/>
          <w:caps/>
          <w:sz w:val="32"/>
          <w:szCs w:val="32"/>
        </w:rPr>
      </w:pPr>
      <w:r w:rsidRPr="00813FB4">
        <w:rPr>
          <w:b/>
          <w:caps/>
          <w:sz w:val="32"/>
          <w:szCs w:val="32"/>
        </w:rPr>
        <w:t>Ростовская область</w:t>
      </w:r>
    </w:p>
    <w:p w:rsidR="00CB3524" w:rsidRDefault="00CB3524" w:rsidP="00CB3524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Октябрьский район</w:t>
      </w:r>
    </w:p>
    <w:p w:rsidR="00DF2AA2" w:rsidRPr="00813FB4" w:rsidRDefault="00DF2AA2" w:rsidP="00DF2AA2">
      <w:pPr>
        <w:jc w:val="center"/>
        <w:rPr>
          <w:b/>
          <w:szCs w:val="28"/>
        </w:rPr>
      </w:pPr>
      <w:r w:rsidRPr="00813FB4">
        <w:rPr>
          <w:b/>
          <w:szCs w:val="28"/>
        </w:rPr>
        <w:t>Муниципальное образование «</w:t>
      </w:r>
      <w:r w:rsidR="00446294">
        <w:rPr>
          <w:b/>
          <w:szCs w:val="28"/>
        </w:rPr>
        <w:t xml:space="preserve">Алексеевское сельское </w:t>
      </w:r>
      <w:r>
        <w:rPr>
          <w:b/>
          <w:szCs w:val="28"/>
        </w:rPr>
        <w:t>поселение</w:t>
      </w:r>
      <w:r w:rsidRPr="00813FB4">
        <w:rPr>
          <w:b/>
          <w:szCs w:val="28"/>
        </w:rPr>
        <w:t>»</w:t>
      </w:r>
    </w:p>
    <w:p w:rsidR="00DF2AA2" w:rsidRPr="00813FB4" w:rsidRDefault="00CB3524" w:rsidP="00DF2AA2">
      <w:pPr>
        <w:jc w:val="center"/>
        <w:rPr>
          <w:rFonts w:ascii="Georgia" w:hAnsi="Georgia"/>
          <w:b/>
          <w:szCs w:val="28"/>
        </w:rPr>
      </w:pPr>
      <w:r>
        <w:rPr>
          <w:b/>
          <w:szCs w:val="28"/>
        </w:rPr>
        <w:t>Администрация</w:t>
      </w:r>
      <w:r w:rsidR="00446294">
        <w:rPr>
          <w:b/>
          <w:szCs w:val="28"/>
        </w:rPr>
        <w:t xml:space="preserve"> Алексеевского сельского</w:t>
      </w:r>
      <w:r w:rsidR="00DF2AA2">
        <w:rPr>
          <w:b/>
          <w:szCs w:val="28"/>
        </w:rPr>
        <w:t xml:space="preserve"> поселения</w:t>
      </w:r>
    </w:p>
    <w:p w:rsidR="00DF2AA2" w:rsidRPr="008E7E7F" w:rsidRDefault="00DF2AA2" w:rsidP="00DF2AA2">
      <w:pPr>
        <w:jc w:val="center"/>
        <w:rPr>
          <w:szCs w:val="28"/>
        </w:rPr>
      </w:pPr>
    </w:p>
    <w:p w:rsidR="00DF2AA2" w:rsidRPr="00775B32" w:rsidRDefault="00CB0B2C" w:rsidP="00DF2AA2">
      <w:pPr>
        <w:jc w:val="center"/>
        <w:rPr>
          <w:b/>
          <w:caps/>
          <w:sz w:val="46"/>
          <w:szCs w:val="46"/>
        </w:rPr>
      </w:pPr>
      <w:r>
        <w:rPr>
          <w:b/>
          <w:caps/>
          <w:sz w:val="46"/>
          <w:szCs w:val="46"/>
        </w:rPr>
        <w:t>ПОСТАНОВЛЕНИЕ</w:t>
      </w:r>
    </w:p>
    <w:p w:rsidR="008627B4" w:rsidRPr="008E7E7F" w:rsidRDefault="008627B4" w:rsidP="00DF2AA2">
      <w:pPr>
        <w:jc w:val="both"/>
        <w:rPr>
          <w:szCs w:val="28"/>
        </w:rPr>
      </w:pPr>
    </w:p>
    <w:p w:rsidR="00DF2AA2" w:rsidRDefault="00442175" w:rsidP="00DF2AA2">
      <w:pPr>
        <w:jc w:val="both"/>
        <w:rPr>
          <w:b/>
        </w:rPr>
      </w:pPr>
      <w:r>
        <w:rPr>
          <w:b/>
        </w:rPr>
        <w:t>00.00</w:t>
      </w:r>
      <w:r w:rsidR="005C18E8">
        <w:rPr>
          <w:b/>
        </w:rPr>
        <w:t>.2022</w:t>
      </w:r>
      <w:r w:rsidR="00446294">
        <w:rPr>
          <w:b/>
        </w:rPr>
        <w:t xml:space="preserve">г.     </w:t>
      </w:r>
      <w:r w:rsidR="00DF2AA2">
        <w:rPr>
          <w:b/>
        </w:rPr>
        <w:tab/>
      </w:r>
      <w:r w:rsidR="00DF2AA2">
        <w:rPr>
          <w:b/>
        </w:rPr>
        <w:tab/>
      </w:r>
      <w:r w:rsidR="00446294">
        <w:rPr>
          <w:b/>
        </w:rPr>
        <w:t xml:space="preserve">                          </w:t>
      </w:r>
      <w:r w:rsidR="00DC696D">
        <w:rPr>
          <w:b/>
        </w:rPr>
        <w:t>№</w:t>
      </w:r>
      <w:r>
        <w:rPr>
          <w:b/>
        </w:rPr>
        <w:t>00</w:t>
      </w:r>
      <w:r w:rsidR="004C1E20">
        <w:rPr>
          <w:b/>
        </w:rPr>
        <w:t xml:space="preserve"> </w:t>
      </w:r>
      <w:r w:rsidR="00446294">
        <w:rPr>
          <w:b/>
        </w:rPr>
        <w:t xml:space="preserve">                                      с.Алексеевка</w:t>
      </w:r>
    </w:p>
    <w:p w:rsidR="00DF2AA2" w:rsidRPr="008E7E7F" w:rsidRDefault="00DF2AA2" w:rsidP="00DF2AA2">
      <w:pPr>
        <w:jc w:val="both"/>
        <w:rPr>
          <w:szCs w:val="28"/>
        </w:rPr>
      </w:pPr>
    </w:p>
    <w:tbl>
      <w:tblPr>
        <w:tblW w:w="0" w:type="auto"/>
        <w:tblLayout w:type="fixed"/>
        <w:tblLook w:val="0000"/>
      </w:tblPr>
      <w:tblGrid>
        <w:gridCol w:w="4644"/>
      </w:tblGrid>
      <w:tr w:rsidR="00DF2AA2" w:rsidRPr="001E173B" w:rsidTr="005C18E8">
        <w:trPr>
          <w:trHeight w:val="305"/>
        </w:trPr>
        <w:tc>
          <w:tcPr>
            <w:tcW w:w="4644" w:type="dxa"/>
          </w:tcPr>
          <w:p w:rsidR="00F14253" w:rsidRPr="001201BF" w:rsidRDefault="00F14253" w:rsidP="00F14253">
            <w:pPr>
              <w:tabs>
                <w:tab w:val="left" w:pos="3829"/>
              </w:tabs>
              <w:jc w:val="both"/>
              <w:rPr>
                <w:szCs w:val="28"/>
              </w:rPr>
            </w:pPr>
            <w:r w:rsidRPr="001201BF">
              <w:rPr>
                <w:szCs w:val="28"/>
              </w:rPr>
              <w:t xml:space="preserve">Об установлении Порядка определения цены земельных участков, находящихся в муниципальной собственности, и оплаты при продаже указанных земельных участков собственникам </w:t>
            </w:r>
          </w:p>
          <w:p w:rsidR="00FC2EC7" w:rsidRPr="008E7E7F" w:rsidRDefault="00F14253" w:rsidP="00F14253">
            <w:pPr>
              <w:jc w:val="both"/>
              <w:rPr>
                <w:szCs w:val="28"/>
              </w:rPr>
            </w:pPr>
            <w:r w:rsidRPr="001201BF">
              <w:rPr>
                <w:szCs w:val="28"/>
              </w:rPr>
              <w:t>расположенных на них зданий, строений, сооружений</w:t>
            </w:r>
            <w:r>
              <w:rPr>
                <w:szCs w:val="28"/>
              </w:rPr>
              <w:t>.</w:t>
            </w:r>
          </w:p>
        </w:tc>
      </w:tr>
    </w:tbl>
    <w:p w:rsidR="0069060C" w:rsidRDefault="0069060C" w:rsidP="00535476">
      <w:pPr>
        <w:ind w:right="317" w:firstLine="708"/>
        <w:jc w:val="both"/>
      </w:pPr>
    </w:p>
    <w:p w:rsidR="00CB0B2C" w:rsidRDefault="005C18E8" w:rsidP="00535476">
      <w:pPr>
        <w:ind w:right="317" w:firstLine="708"/>
        <w:jc w:val="both"/>
        <w:rPr>
          <w:szCs w:val="28"/>
        </w:rPr>
      </w:pPr>
      <w:r>
        <w:rPr>
          <w:szCs w:val="28"/>
        </w:rPr>
        <w:t>В соответствии с Земельн</w:t>
      </w:r>
      <w:r w:rsidR="00130240">
        <w:rPr>
          <w:szCs w:val="28"/>
        </w:rPr>
        <w:t>ым</w:t>
      </w:r>
      <w:r>
        <w:rPr>
          <w:szCs w:val="28"/>
        </w:rPr>
        <w:t xml:space="preserve"> кодекс</w:t>
      </w:r>
      <w:r w:rsidR="00130240">
        <w:rPr>
          <w:szCs w:val="28"/>
        </w:rPr>
        <w:t>ом</w:t>
      </w:r>
      <w:r>
        <w:rPr>
          <w:szCs w:val="28"/>
        </w:rPr>
        <w:t xml:space="preserve"> Российской Федерации,</w:t>
      </w:r>
      <w:r w:rsidR="005A1AA0" w:rsidRPr="005A1AA0">
        <w:rPr>
          <w:szCs w:val="28"/>
        </w:rPr>
        <w:t> Федеральным законом  от 06.10.2003 № 131-ФЗ</w:t>
      </w:r>
      <w:r w:rsidR="004C1E20">
        <w:rPr>
          <w:szCs w:val="28"/>
        </w:rPr>
        <w:t xml:space="preserve"> </w:t>
      </w:r>
      <w:r w:rsidR="005A1AA0" w:rsidRPr="005A1AA0">
        <w:rPr>
          <w:szCs w:val="28"/>
        </w:rPr>
        <w:t xml:space="preserve">«Об общих принципах организации местного самоуправления в Российской Федерации», </w:t>
      </w:r>
      <w:r w:rsidR="0069060C" w:rsidRPr="005A1AA0">
        <w:rPr>
          <w:szCs w:val="28"/>
        </w:rPr>
        <w:t>руководствуясь</w:t>
      </w:r>
      <w:r w:rsidR="00446294">
        <w:rPr>
          <w:szCs w:val="28"/>
        </w:rPr>
        <w:t xml:space="preserve"> </w:t>
      </w:r>
      <w:r w:rsidR="00CB0B2C" w:rsidRPr="005A1AA0">
        <w:rPr>
          <w:szCs w:val="28"/>
        </w:rPr>
        <w:t>статьей 46 Устава муниципального образования «</w:t>
      </w:r>
      <w:r w:rsidR="00446294">
        <w:rPr>
          <w:szCs w:val="28"/>
        </w:rPr>
        <w:t xml:space="preserve">Алексеевское сельское </w:t>
      </w:r>
      <w:r w:rsidR="00CB0B2C" w:rsidRPr="009B208D">
        <w:rPr>
          <w:szCs w:val="28"/>
        </w:rPr>
        <w:t>поселение</w:t>
      </w:r>
      <w:r w:rsidR="00E31875">
        <w:rPr>
          <w:szCs w:val="28"/>
        </w:rPr>
        <w:t>»,</w:t>
      </w:r>
    </w:p>
    <w:p w:rsidR="00CB0B2C" w:rsidRDefault="00CB0B2C" w:rsidP="00CB0B2C">
      <w:pPr>
        <w:ind w:firstLine="709"/>
        <w:jc w:val="both"/>
        <w:rPr>
          <w:szCs w:val="28"/>
        </w:rPr>
      </w:pPr>
    </w:p>
    <w:p w:rsidR="00CB0B2C" w:rsidRPr="005A1AA0" w:rsidRDefault="00CB0B2C" w:rsidP="00CB0B2C">
      <w:pPr>
        <w:ind w:firstLine="709"/>
        <w:jc w:val="center"/>
        <w:rPr>
          <w:caps/>
          <w:szCs w:val="28"/>
        </w:rPr>
      </w:pPr>
      <w:r w:rsidRPr="005A1AA0">
        <w:rPr>
          <w:caps/>
          <w:szCs w:val="28"/>
        </w:rPr>
        <w:t>ПОСТАНОВЛЯЮ:</w:t>
      </w:r>
    </w:p>
    <w:p w:rsidR="00CB0B2C" w:rsidRPr="005A1AA0" w:rsidRDefault="00CB0B2C" w:rsidP="00CB0B2C">
      <w:pPr>
        <w:ind w:firstLine="709"/>
        <w:jc w:val="center"/>
        <w:rPr>
          <w:caps/>
          <w:szCs w:val="28"/>
        </w:rPr>
      </w:pPr>
    </w:p>
    <w:p w:rsidR="005A1AA0" w:rsidRPr="005A1AA0" w:rsidRDefault="00130240" w:rsidP="00130240">
      <w:pPr>
        <w:pStyle w:val="aa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Cs w:val="28"/>
        </w:rPr>
      </w:pPr>
      <w:r w:rsidRPr="00130240">
        <w:rPr>
          <w:color w:val="000000"/>
        </w:rPr>
        <w:t>Утвердить Порядок определения цены земельных участков, находящихся в муниципальной собственности, и оплаты при продаже указанных земельных участков собственникам расположенных на них зданий, строений, сооружений, согласно приложению</w:t>
      </w:r>
      <w:r w:rsidR="005A1AA0" w:rsidRPr="005A1AA0">
        <w:rPr>
          <w:szCs w:val="28"/>
        </w:rPr>
        <w:t>.</w:t>
      </w:r>
    </w:p>
    <w:p w:rsidR="0069060C" w:rsidRDefault="006D4809" w:rsidP="00130240">
      <w:pPr>
        <w:pStyle w:val="ab"/>
        <w:numPr>
          <w:ilvl w:val="0"/>
          <w:numId w:val="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1AA0">
        <w:rPr>
          <w:rFonts w:ascii="Times New Roman" w:hAnsi="Times New Roman" w:cs="Times New Roman"/>
          <w:sz w:val="28"/>
          <w:szCs w:val="28"/>
        </w:rPr>
        <w:t>Контроль за ис</w:t>
      </w:r>
      <w:r w:rsidR="00CB0B2C" w:rsidRPr="005A1AA0">
        <w:rPr>
          <w:rFonts w:ascii="Times New Roman" w:hAnsi="Times New Roman" w:cs="Times New Roman"/>
          <w:sz w:val="28"/>
          <w:szCs w:val="28"/>
        </w:rPr>
        <w:t xml:space="preserve">полнением данного постановления возложить на </w:t>
      </w:r>
      <w:r w:rsidR="00026C2C" w:rsidRPr="005A1AA0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</w:t>
      </w:r>
      <w:r w:rsidR="00446294"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="00026C2C" w:rsidRPr="005A1AA0">
        <w:rPr>
          <w:rFonts w:ascii="Times New Roman" w:hAnsi="Times New Roman" w:cs="Times New Roman"/>
          <w:sz w:val="28"/>
          <w:szCs w:val="28"/>
        </w:rPr>
        <w:t xml:space="preserve">по </w:t>
      </w:r>
      <w:r w:rsidR="00446294" w:rsidRPr="00446294">
        <w:rPr>
          <w:rFonts w:ascii="Times New Roman" w:hAnsi="Times New Roman" w:cs="Times New Roman"/>
          <w:sz w:val="28"/>
          <w:szCs w:val="28"/>
        </w:rPr>
        <w:t>ЖКХ, строительству и благоустройству</w:t>
      </w:r>
      <w:r w:rsidR="00446294">
        <w:rPr>
          <w:rFonts w:ascii="Times New Roman" w:hAnsi="Times New Roman" w:cs="Times New Roman"/>
          <w:sz w:val="28"/>
          <w:szCs w:val="28"/>
        </w:rPr>
        <w:t xml:space="preserve"> </w:t>
      </w:r>
      <w:r w:rsidR="005C18E8">
        <w:rPr>
          <w:rFonts w:ascii="Times New Roman" w:hAnsi="Times New Roman" w:cs="Times New Roman"/>
          <w:sz w:val="28"/>
          <w:szCs w:val="28"/>
        </w:rPr>
        <w:t>О.А.Задорожнего</w:t>
      </w:r>
      <w:r w:rsidR="00446294">
        <w:rPr>
          <w:rFonts w:ascii="Times New Roman" w:hAnsi="Times New Roman" w:cs="Times New Roman"/>
          <w:sz w:val="28"/>
          <w:szCs w:val="28"/>
        </w:rPr>
        <w:t>.</w:t>
      </w:r>
    </w:p>
    <w:p w:rsidR="005A1AA0" w:rsidRDefault="005A1AA0" w:rsidP="003C4FD3">
      <w:pPr>
        <w:tabs>
          <w:tab w:val="left" w:pos="993"/>
        </w:tabs>
        <w:ind w:firstLine="709"/>
        <w:jc w:val="both"/>
        <w:rPr>
          <w:rFonts w:eastAsia="Arial Unicode MS"/>
          <w:szCs w:val="28"/>
        </w:rPr>
      </w:pPr>
      <w:r w:rsidRPr="005A1AA0">
        <w:rPr>
          <w:rFonts w:eastAsia="Arial Unicode MS"/>
          <w:szCs w:val="28"/>
        </w:rPr>
        <w:t>4.</w:t>
      </w:r>
      <w:r w:rsidRPr="005A1AA0">
        <w:rPr>
          <w:rFonts w:eastAsia="Arial Unicode MS"/>
          <w:szCs w:val="28"/>
        </w:rPr>
        <w:tab/>
        <w:t xml:space="preserve">Настоящее постановление вступает в силу с момента его </w:t>
      </w:r>
      <w:r w:rsidR="005C18E8">
        <w:rPr>
          <w:rFonts w:eastAsia="Arial Unicode MS"/>
          <w:szCs w:val="28"/>
        </w:rPr>
        <w:t>обнародования</w:t>
      </w:r>
      <w:r w:rsidR="00446294">
        <w:rPr>
          <w:rFonts w:eastAsia="Arial Unicode MS"/>
          <w:szCs w:val="28"/>
        </w:rPr>
        <w:t>.</w:t>
      </w:r>
    </w:p>
    <w:p w:rsidR="00446294" w:rsidRDefault="00446294" w:rsidP="003C4FD3">
      <w:pPr>
        <w:tabs>
          <w:tab w:val="left" w:pos="993"/>
        </w:tabs>
        <w:ind w:firstLine="709"/>
        <w:jc w:val="both"/>
        <w:rPr>
          <w:rFonts w:eastAsia="Arial Unicode MS"/>
          <w:szCs w:val="28"/>
        </w:rPr>
      </w:pPr>
    </w:p>
    <w:p w:rsidR="00446294" w:rsidRDefault="00446294" w:rsidP="003C4FD3">
      <w:pPr>
        <w:tabs>
          <w:tab w:val="left" w:pos="993"/>
        </w:tabs>
        <w:ind w:firstLine="709"/>
        <w:jc w:val="both"/>
        <w:rPr>
          <w:rFonts w:eastAsia="Arial Unicode MS"/>
          <w:szCs w:val="28"/>
        </w:rPr>
      </w:pPr>
    </w:p>
    <w:p w:rsidR="00E06818" w:rsidRPr="00C53C80" w:rsidRDefault="00173D5E" w:rsidP="00E54807">
      <w:pPr>
        <w:tabs>
          <w:tab w:val="left" w:pos="993"/>
        </w:tabs>
        <w:jc w:val="both"/>
        <w:rPr>
          <w:color w:val="000000"/>
          <w:szCs w:val="28"/>
        </w:rPr>
      </w:pPr>
      <w:r w:rsidRPr="00C53C80">
        <w:rPr>
          <w:color w:val="000000"/>
          <w:szCs w:val="28"/>
        </w:rPr>
        <w:t xml:space="preserve">Глава </w:t>
      </w:r>
      <w:r w:rsidR="00E06818" w:rsidRPr="00C53C80">
        <w:rPr>
          <w:color w:val="000000"/>
          <w:szCs w:val="28"/>
        </w:rPr>
        <w:t xml:space="preserve">Администрации </w:t>
      </w:r>
    </w:p>
    <w:p w:rsidR="005C18E8" w:rsidRDefault="00446294" w:rsidP="00442175">
      <w:pPr>
        <w:tabs>
          <w:tab w:val="left" w:pos="993"/>
        </w:tabs>
        <w:jc w:val="both"/>
        <w:rPr>
          <w:szCs w:val="28"/>
        </w:rPr>
      </w:pPr>
      <w:r>
        <w:rPr>
          <w:color w:val="000000"/>
          <w:szCs w:val="28"/>
        </w:rPr>
        <w:t>Алексеевского</w:t>
      </w:r>
      <w:r w:rsidR="00173D5E" w:rsidRPr="00C53C80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сельского</w:t>
      </w:r>
      <w:r w:rsidR="00173D5E" w:rsidRPr="00C53C80">
        <w:rPr>
          <w:color w:val="000000"/>
          <w:szCs w:val="28"/>
        </w:rPr>
        <w:t xml:space="preserve"> поселения                 </w:t>
      </w:r>
      <w:r>
        <w:rPr>
          <w:color w:val="000000"/>
          <w:szCs w:val="28"/>
        </w:rPr>
        <w:t xml:space="preserve">                     </w:t>
      </w:r>
      <w:r w:rsidR="00173D5E" w:rsidRPr="00C53C80">
        <w:rPr>
          <w:color w:val="000000"/>
          <w:szCs w:val="28"/>
        </w:rPr>
        <w:t xml:space="preserve">                </w:t>
      </w:r>
      <w:r w:rsidR="005C18E8">
        <w:rPr>
          <w:color w:val="000000"/>
          <w:szCs w:val="28"/>
        </w:rPr>
        <w:t>Ю.В.Кашпор</w:t>
      </w:r>
      <w:r>
        <w:rPr>
          <w:color w:val="000000"/>
          <w:szCs w:val="28"/>
        </w:rPr>
        <w:t xml:space="preserve"> </w:t>
      </w:r>
      <w:r w:rsidR="005C18E8">
        <w:rPr>
          <w:szCs w:val="28"/>
        </w:rPr>
        <w:br w:type="page"/>
      </w:r>
    </w:p>
    <w:tbl>
      <w:tblPr>
        <w:tblW w:w="0" w:type="auto"/>
        <w:tblLook w:val="04A0"/>
      </w:tblPr>
      <w:tblGrid>
        <w:gridCol w:w="4923"/>
        <w:gridCol w:w="4924"/>
      </w:tblGrid>
      <w:tr w:rsidR="005C18E8" w:rsidRPr="00BF2860" w:rsidTr="008A5FC0">
        <w:tc>
          <w:tcPr>
            <w:tcW w:w="4923" w:type="dxa"/>
            <w:shd w:val="clear" w:color="auto" w:fill="auto"/>
          </w:tcPr>
          <w:p w:rsidR="005C18E8" w:rsidRDefault="005C18E8" w:rsidP="008A5FC0">
            <w:pPr>
              <w:jc w:val="both"/>
              <w:rPr>
                <w:bCs/>
              </w:rPr>
            </w:pPr>
          </w:p>
          <w:p w:rsidR="005C18E8" w:rsidRDefault="005C18E8" w:rsidP="008A5FC0">
            <w:pPr>
              <w:jc w:val="both"/>
              <w:rPr>
                <w:bCs/>
              </w:rPr>
            </w:pPr>
          </w:p>
          <w:p w:rsidR="005C18E8" w:rsidRDefault="005C18E8" w:rsidP="008A5FC0">
            <w:pPr>
              <w:jc w:val="both"/>
              <w:rPr>
                <w:bCs/>
              </w:rPr>
            </w:pPr>
          </w:p>
          <w:p w:rsidR="005C18E8" w:rsidRPr="00BF2860" w:rsidRDefault="005C18E8" w:rsidP="008A5FC0">
            <w:pPr>
              <w:jc w:val="both"/>
              <w:rPr>
                <w:bCs/>
              </w:rPr>
            </w:pPr>
          </w:p>
        </w:tc>
        <w:tc>
          <w:tcPr>
            <w:tcW w:w="4924" w:type="dxa"/>
            <w:shd w:val="clear" w:color="auto" w:fill="auto"/>
          </w:tcPr>
          <w:p w:rsidR="005C18E8" w:rsidRDefault="005C18E8" w:rsidP="008A5FC0">
            <w:pPr>
              <w:jc w:val="center"/>
              <w:rPr>
                <w:bCs/>
              </w:rPr>
            </w:pPr>
            <w:r w:rsidRPr="00BF2860">
              <w:rPr>
                <w:bCs/>
              </w:rPr>
              <w:t>Приложение</w:t>
            </w:r>
          </w:p>
          <w:p w:rsidR="005C18E8" w:rsidRDefault="005C18E8" w:rsidP="008A5FC0">
            <w:pPr>
              <w:jc w:val="center"/>
              <w:rPr>
                <w:bCs/>
              </w:rPr>
            </w:pPr>
            <w:r w:rsidRPr="00BF2860">
              <w:rPr>
                <w:bCs/>
              </w:rPr>
              <w:t>к постановлению</w:t>
            </w:r>
            <w:r>
              <w:rPr>
                <w:bCs/>
              </w:rPr>
              <w:t xml:space="preserve"> </w:t>
            </w:r>
            <w:r w:rsidRPr="00BF2860">
              <w:rPr>
                <w:bCs/>
              </w:rPr>
              <w:t>Администрации</w:t>
            </w:r>
          </w:p>
          <w:p w:rsidR="005C18E8" w:rsidRPr="00BF2860" w:rsidRDefault="005C18E8" w:rsidP="008A5FC0">
            <w:pPr>
              <w:jc w:val="center"/>
              <w:rPr>
                <w:bCs/>
              </w:rPr>
            </w:pPr>
            <w:r>
              <w:rPr>
                <w:bCs/>
              </w:rPr>
              <w:t>Алексеевского сельского поселения</w:t>
            </w:r>
          </w:p>
          <w:p w:rsidR="005C18E8" w:rsidRPr="00BF2860" w:rsidRDefault="005C18E8" w:rsidP="00442175">
            <w:pPr>
              <w:jc w:val="center"/>
              <w:rPr>
                <w:bCs/>
              </w:rPr>
            </w:pPr>
            <w:r>
              <w:rPr>
                <w:bCs/>
              </w:rPr>
              <w:t>о</w:t>
            </w:r>
            <w:r w:rsidRPr="00BF2860">
              <w:rPr>
                <w:bCs/>
              </w:rPr>
              <w:t>т</w:t>
            </w:r>
            <w:r>
              <w:rPr>
                <w:bCs/>
              </w:rPr>
              <w:t xml:space="preserve"> </w:t>
            </w:r>
            <w:r w:rsidR="00442175">
              <w:rPr>
                <w:bCs/>
              </w:rPr>
              <w:t>00</w:t>
            </w:r>
            <w:r>
              <w:rPr>
                <w:bCs/>
              </w:rPr>
              <w:t>.0</w:t>
            </w:r>
            <w:r w:rsidR="00442175">
              <w:rPr>
                <w:bCs/>
              </w:rPr>
              <w:t>0</w:t>
            </w:r>
            <w:r>
              <w:rPr>
                <w:bCs/>
              </w:rPr>
              <w:t xml:space="preserve">.2022 № </w:t>
            </w:r>
            <w:r w:rsidR="00442175">
              <w:rPr>
                <w:bCs/>
              </w:rPr>
              <w:t>00</w:t>
            </w:r>
          </w:p>
        </w:tc>
      </w:tr>
    </w:tbl>
    <w:p w:rsidR="005C18E8" w:rsidRDefault="005C18E8" w:rsidP="005C18E8">
      <w:pPr>
        <w:rPr>
          <w:bCs/>
        </w:rPr>
      </w:pPr>
    </w:p>
    <w:p w:rsidR="00130240" w:rsidRPr="00D309F4" w:rsidRDefault="00130240" w:rsidP="00130240">
      <w:pPr>
        <w:pStyle w:val="ac"/>
        <w:shd w:val="clear" w:color="auto" w:fill="auto"/>
        <w:spacing w:after="0" w:line="240" w:lineRule="auto"/>
        <w:ind w:left="20"/>
        <w:jc w:val="center"/>
        <w:rPr>
          <w:sz w:val="28"/>
          <w:szCs w:val="28"/>
        </w:rPr>
      </w:pPr>
      <w:r w:rsidRPr="00D309F4">
        <w:rPr>
          <w:rStyle w:val="1"/>
          <w:color w:val="000000"/>
          <w:sz w:val="28"/>
          <w:szCs w:val="28"/>
        </w:rPr>
        <w:t>Порядок</w:t>
      </w:r>
    </w:p>
    <w:p w:rsidR="00130240" w:rsidRPr="00D309F4" w:rsidRDefault="00130240" w:rsidP="00130240">
      <w:pPr>
        <w:pStyle w:val="ac"/>
        <w:shd w:val="clear" w:color="auto" w:fill="auto"/>
        <w:spacing w:after="0" w:line="240" w:lineRule="auto"/>
        <w:ind w:left="20"/>
        <w:jc w:val="center"/>
        <w:rPr>
          <w:rStyle w:val="1"/>
          <w:color w:val="000000"/>
          <w:sz w:val="28"/>
          <w:szCs w:val="28"/>
        </w:rPr>
      </w:pPr>
      <w:r w:rsidRPr="00D309F4">
        <w:rPr>
          <w:rStyle w:val="1"/>
          <w:color w:val="000000"/>
          <w:sz w:val="28"/>
          <w:szCs w:val="28"/>
        </w:rPr>
        <w:t>определения цены земельных участков, находящихся в мун</w:t>
      </w:r>
      <w:r>
        <w:rPr>
          <w:rStyle w:val="1"/>
          <w:color w:val="000000"/>
          <w:sz w:val="28"/>
          <w:szCs w:val="28"/>
        </w:rPr>
        <w:t>иципальной собственности,</w:t>
      </w:r>
      <w:r w:rsidRPr="00D309F4">
        <w:rPr>
          <w:rStyle w:val="1"/>
          <w:color w:val="000000"/>
          <w:sz w:val="28"/>
          <w:szCs w:val="28"/>
        </w:rPr>
        <w:t xml:space="preserve"> и оплаты при продаже указанных земельных участков собственникам расположенных на них зданий, строений, сооружений</w:t>
      </w:r>
    </w:p>
    <w:p w:rsidR="00130240" w:rsidRPr="00D309F4" w:rsidRDefault="00130240" w:rsidP="00130240">
      <w:pPr>
        <w:pStyle w:val="ac"/>
        <w:shd w:val="clear" w:color="auto" w:fill="auto"/>
        <w:spacing w:after="0" w:line="240" w:lineRule="auto"/>
        <w:ind w:left="20"/>
        <w:jc w:val="center"/>
        <w:rPr>
          <w:sz w:val="28"/>
          <w:szCs w:val="28"/>
        </w:rPr>
      </w:pPr>
      <w:r w:rsidRPr="00D309F4">
        <w:rPr>
          <w:rStyle w:val="1"/>
          <w:color w:val="000000"/>
          <w:sz w:val="28"/>
          <w:szCs w:val="28"/>
        </w:rPr>
        <w:t>(далее - Порядок)</w:t>
      </w:r>
    </w:p>
    <w:p w:rsidR="00130240" w:rsidRPr="00D309F4" w:rsidRDefault="00130240" w:rsidP="00130240">
      <w:pPr>
        <w:pStyle w:val="ac"/>
        <w:shd w:val="clear" w:color="auto" w:fill="auto"/>
        <w:tabs>
          <w:tab w:val="left" w:pos="756"/>
        </w:tabs>
        <w:spacing w:after="0" w:line="240" w:lineRule="auto"/>
        <w:ind w:right="20"/>
        <w:rPr>
          <w:rStyle w:val="1"/>
          <w:color w:val="000000"/>
          <w:sz w:val="28"/>
          <w:szCs w:val="28"/>
        </w:rPr>
      </w:pPr>
    </w:p>
    <w:p w:rsidR="00130240" w:rsidRPr="00D309F4" w:rsidRDefault="00130240" w:rsidP="00130240">
      <w:pPr>
        <w:pStyle w:val="ac"/>
        <w:shd w:val="clear" w:color="auto" w:fill="auto"/>
        <w:tabs>
          <w:tab w:val="left" w:pos="756"/>
        </w:tabs>
        <w:spacing w:after="0" w:line="240" w:lineRule="auto"/>
        <w:ind w:right="20"/>
        <w:rPr>
          <w:sz w:val="28"/>
          <w:szCs w:val="28"/>
        </w:rPr>
      </w:pPr>
      <w:r w:rsidRPr="00D309F4">
        <w:rPr>
          <w:rStyle w:val="1"/>
          <w:color w:val="000000"/>
          <w:sz w:val="28"/>
          <w:szCs w:val="28"/>
        </w:rPr>
        <w:tab/>
        <w:t>1. Цена земельных участков, находящихся в муниципальной собственности, при их продаже лицам, являющимся собственниками зданий, строений, сооружений, расположенных на указанных земельных участках, за исключением случаев продажи земельных участков, указанных в части 3 статьи 1 Областного закона от 28.03.2002. №</w:t>
      </w:r>
      <w:r w:rsidRPr="00D309F4">
        <w:rPr>
          <w:rStyle w:val="1"/>
          <w:color w:val="000000"/>
          <w:sz w:val="28"/>
          <w:szCs w:val="28"/>
          <w:lang w:eastAsia="en-US"/>
        </w:rPr>
        <w:t xml:space="preserve"> </w:t>
      </w:r>
      <w:r w:rsidRPr="00D309F4">
        <w:rPr>
          <w:rStyle w:val="1"/>
          <w:color w:val="000000"/>
          <w:sz w:val="28"/>
          <w:szCs w:val="28"/>
        </w:rPr>
        <w:t>229-ЗС "Об установлении цены земельных участков, находящихся в государственной или муниципальной собственности, при их продаже собственникам расположенных на них зданий, строений, сооружений", определяется по формуле:</w:t>
      </w:r>
    </w:p>
    <w:p w:rsidR="00130240" w:rsidRPr="00D309F4" w:rsidRDefault="00130240" w:rsidP="00130240">
      <w:pPr>
        <w:pStyle w:val="20"/>
        <w:shd w:val="clear" w:color="auto" w:fill="auto"/>
        <w:spacing w:before="0" w:after="0" w:line="240" w:lineRule="auto"/>
        <w:ind w:left="20"/>
        <w:rPr>
          <w:rStyle w:val="2"/>
          <w:rFonts w:ascii="Times New Roman" w:hAnsi="Times New Roman" w:cs="Times New Roman"/>
          <w:color w:val="000000"/>
          <w:sz w:val="28"/>
          <w:szCs w:val="28"/>
        </w:rPr>
      </w:pPr>
    </w:p>
    <w:p w:rsidR="00130240" w:rsidRPr="00D309F4" w:rsidRDefault="00130240" w:rsidP="00130240">
      <w:pPr>
        <w:pStyle w:val="20"/>
        <w:shd w:val="clear" w:color="auto" w:fill="auto"/>
        <w:spacing w:before="0" w:after="0"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D309F4">
        <w:rPr>
          <w:rStyle w:val="2"/>
          <w:rFonts w:ascii="Times New Roman" w:hAnsi="Times New Roman" w:cs="Times New Roman"/>
          <w:color w:val="000000"/>
          <w:sz w:val="28"/>
          <w:szCs w:val="28"/>
        </w:rPr>
        <w:t>Ц=К</w:t>
      </w:r>
      <w:r w:rsidRPr="00D309F4">
        <w:rPr>
          <w:rStyle w:val="2"/>
          <w:rFonts w:ascii="Times New Roman" w:hAnsi="Times New Roman" w:cs="Times New Roman"/>
          <w:color w:val="000000"/>
          <w:sz w:val="28"/>
          <w:szCs w:val="28"/>
          <w:vertAlign w:val="subscript"/>
        </w:rPr>
        <w:t xml:space="preserve">ст </w:t>
      </w:r>
      <w:r w:rsidRPr="00D309F4">
        <w:rPr>
          <w:rStyle w:val="2"/>
          <w:rFonts w:ascii="Times New Roman" w:hAnsi="Times New Roman" w:cs="Times New Roman"/>
          <w:color w:val="000000"/>
          <w:sz w:val="28"/>
          <w:szCs w:val="28"/>
        </w:rPr>
        <w:t>х</w:t>
      </w:r>
      <w:r w:rsidRPr="00D309F4">
        <w:rPr>
          <w:rStyle w:val="2"/>
          <w:rFonts w:ascii="Times New Roman" w:hAnsi="Times New Roman" w:cs="Times New Roman"/>
          <w:color w:val="000000"/>
          <w:sz w:val="28"/>
          <w:szCs w:val="28"/>
          <w:vertAlign w:val="subscript"/>
        </w:rPr>
        <w:t xml:space="preserve"> </w:t>
      </w:r>
      <w:r w:rsidRPr="00D309F4">
        <w:rPr>
          <w:rStyle w:val="2"/>
          <w:rFonts w:ascii="Times New Roman" w:hAnsi="Times New Roman" w:cs="Times New Roman"/>
          <w:color w:val="000000"/>
          <w:sz w:val="28"/>
          <w:szCs w:val="28"/>
        </w:rPr>
        <w:t>С х К</w:t>
      </w:r>
      <w:r w:rsidRPr="00D309F4">
        <w:rPr>
          <w:rStyle w:val="2"/>
          <w:rFonts w:ascii="Times New Roman" w:hAnsi="Times New Roman" w:cs="Times New Roman"/>
          <w:color w:val="000000"/>
          <w:sz w:val="28"/>
          <w:szCs w:val="28"/>
          <w:vertAlign w:val="subscript"/>
        </w:rPr>
        <w:t xml:space="preserve">кр, </w:t>
      </w:r>
      <w:r w:rsidRPr="00D309F4">
        <w:rPr>
          <w:rFonts w:ascii="Times New Roman" w:hAnsi="Times New Roman" w:cs="Times New Roman"/>
          <w:sz w:val="28"/>
          <w:szCs w:val="28"/>
        </w:rPr>
        <w:t>где</w:t>
      </w:r>
    </w:p>
    <w:p w:rsidR="00130240" w:rsidRPr="00D309F4" w:rsidRDefault="00130240" w:rsidP="00130240">
      <w:pPr>
        <w:pStyle w:val="ac"/>
        <w:shd w:val="clear" w:color="auto" w:fill="auto"/>
        <w:spacing w:after="0" w:line="240" w:lineRule="auto"/>
        <w:ind w:left="20" w:firstLine="520"/>
        <w:rPr>
          <w:sz w:val="28"/>
          <w:szCs w:val="28"/>
        </w:rPr>
      </w:pPr>
      <w:r w:rsidRPr="00D309F4">
        <w:rPr>
          <w:rStyle w:val="1"/>
          <w:color w:val="000000"/>
          <w:sz w:val="28"/>
          <w:szCs w:val="28"/>
        </w:rPr>
        <w:t>Ц - цена земельного участка;</w:t>
      </w:r>
    </w:p>
    <w:p w:rsidR="00130240" w:rsidRPr="00D309F4" w:rsidRDefault="00130240" w:rsidP="00130240">
      <w:pPr>
        <w:pStyle w:val="ac"/>
        <w:shd w:val="clear" w:color="auto" w:fill="auto"/>
        <w:spacing w:after="0" w:line="240" w:lineRule="auto"/>
        <w:ind w:left="20" w:firstLine="520"/>
        <w:rPr>
          <w:sz w:val="28"/>
          <w:szCs w:val="28"/>
        </w:rPr>
      </w:pPr>
      <w:r w:rsidRPr="00D309F4">
        <w:rPr>
          <w:rStyle w:val="2"/>
          <w:color w:val="000000"/>
          <w:sz w:val="28"/>
          <w:szCs w:val="28"/>
        </w:rPr>
        <w:t>К</w:t>
      </w:r>
      <w:r w:rsidRPr="00D309F4">
        <w:rPr>
          <w:rStyle w:val="2"/>
          <w:color w:val="000000"/>
          <w:sz w:val="28"/>
          <w:szCs w:val="28"/>
          <w:vertAlign w:val="subscript"/>
        </w:rPr>
        <w:t xml:space="preserve">ст - </w:t>
      </w:r>
      <w:r w:rsidRPr="00D309F4">
        <w:rPr>
          <w:rStyle w:val="1"/>
          <w:color w:val="000000"/>
          <w:sz w:val="28"/>
          <w:szCs w:val="28"/>
        </w:rPr>
        <w:t>кадастровая стоимость земельного участка, указанная в кадастровом паспорте земельного участка либо в кадастровой выписке о земельном участке;</w:t>
      </w:r>
    </w:p>
    <w:p w:rsidR="00130240" w:rsidRPr="00D309F4" w:rsidRDefault="00130240" w:rsidP="00130240">
      <w:pPr>
        <w:pStyle w:val="ac"/>
        <w:shd w:val="clear" w:color="auto" w:fill="auto"/>
        <w:spacing w:after="0" w:line="240" w:lineRule="auto"/>
        <w:ind w:left="20" w:firstLine="520"/>
        <w:rPr>
          <w:sz w:val="28"/>
          <w:szCs w:val="28"/>
        </w:rPr>
      </w:pPr>
      <w:r w:rsidRPr="00D309F4">
        <w:rPr>
          <w:rStyle w:val="1"/>
          <w:color w:val="000000"/>
          <w:sz w:val="28"/>
          <w:szCs w:val="28"/>
        </w:rPr>
        <w:t xml:space="preserve">С - ставка земельного налога, установленная решением </w:t>
      </w:r>
      <w:r>
        <w:rPr>
          <w:rStyle w:val="1"/>
          <w:color w:val="000000"/>
          <w:sz w:val="28"/>
          <w:szCs w:val="28"/>
        </w:rPr>
        <w:t>собрания депутатов Алексеевского сельского поселения</w:t>
      </w:r>
      <w:r w:rsidRPr="00D309F4">
        <w:rPr>
          <w:rStyle w:val="1"/>
          <w:color w:val="000000"/>
          <w:sz w:val="28"/>
          <w:szCs w:val="28"/>
        </w:rPr>
        <w:t>;</w:t>
      </w:r>
    </w:p>
    <w:p w:rsidR="00130240" w:rsidRPr="00D309F4" w:rsidRDefault="00130240" w:rsidP="00130240">
      <w:pPr>
        <w:pStyle w:val="30"/>
        <w:shd w:val="clear" w:color="auto" w:fill="auto"/>
        <w:spacing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D309F4">
        <w:rPr>
          <w:rStyle w:val="2"/>
          <w:rFonts w:ascii="Times New Roman" w:hAnsi="Times New Roman" w:cs="Times New Roman"/>
          <w:color w:val="000000"/>
          <w:sz w:val="28"/>
          <w:szCs w:val="28"/>
        </w:rPr>
        <w:t>К</w:t>
      </w:r>
      <w:r w:rsidRPr="00D309F4">
        <w:rPr>
          <w:rStyle w:val="2"/>
          <w:rFonts w:ascii="Times New Roman" w:hAnsi="Times New Roman" w:cs="Times New Roman"/>
          <w:color w:val="000000"/>
          <w:sz w:val="28"/>
          <w:szCs w:val="28"/>
          <w:vertAlign w:val="subscript"/>
        </w:rPr>
        <w:t>кр</w:t>
      </w:r>
      <w:r w:rsidRPr="00D309F4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- коэффициент кратности ставки земельного налога, равный 17.</w:t>
      </w:r>
    </w:p>
    <w:p w:rsidR="00130240" w:rsidRPr="00D309F4" w:rsidRDefault="00130240" w:rsidP="00130240">
      <w:pPr>
        <w:pStyle w:val="ac"/>
        <w:shd w:val="clear" w:color="auto" w:fill="auto"/>
        <w:spacing w:after="0" w:line="240" w:lineRule="auto"/>
        <w:ind w:left="20" w:right="20" w:firstLine="520"/>
        <w:rPr>
          <w:rStyle w:val="1"/>
          <w:color w:val="000000"/>
          <w:sz w:val="28"/>
          <w:szCs w:val="28"/>
        </w:rPr>
      </w:pPr>
    </w:p>
    <w:p w:rsidR="00130240" w:rsidRPr="00D309F4" w:rsidRDefault="00130240" w:rsidP="00130240">
      <w:pPr>
        <w:pStyle w:val="ac"/>
        <w:shd w:val="clear" w:color="auto" w:fill="auto"/>
        <w:spacing w:after="0" w:line="240" w:lineRule="auto"/>
        <w:ind w:left="20" w:right="20" w:firstLine="520"/>
        <w:rPr>
          <w:sz w:val="28"/>
          <w:szCs w:val="28"/>
        </w:rPr>
      </w:pPr>
      <w:r w:rsidRPr="00D309F4">
        <w:rPr>
          <w:rStyle w:val="1"/>
          <w:color w:val="000000"/>
          <w:sz w:val="28"/>
          <w:szCs w:val="28"/>
        </w:rPr>
        <w:t>Цена земельного участка рассчитывается по состоянию на дату поступления в Администраци</w:t>
      </w:r>
      <w:r>
        <w:rPr>
          <w:rStyle w:val="1"/>
          <w:color w:val="000000"/>
          <w:sz w:val="28"/>
          <w:szCs w:val="28"/>
        </w:rPr>
        <w:t>ю Алексеевского сельского поселения</w:t>
      </w:r>
      <w:r w:rsidRPr="00D309F4">
        <w:rPr>
          <w:rStyle w:val="1"/>
          <w:color w:val="000000"/>
          <w:sz w:val="28"/>
          <w:szCs w:val="28"/>
        </w:rPr>
        <w:t xml:space="preserve"> заявления собственника зданий, строений, сооружений о предоставлении земельного участка в собственность.</w:t>
      </w:r>
    </w:p>
    <w:p w:rsidR="00130240" w:rsidRDefault="00130240" w:rsidP="00130240">
      <w:pPr>
        <w:pStyle w:val="ac"/>
        <w:shd w:val="clear" w:color="auto" w:fill="auto"/>
        <w:tabs>
          <w:tab w:val="left" w:pos="756"/>
        </w:tabs>
        <w:spacing w:after="0" w:line="240" w:lineRule="auto"/>
        <w:ind w:left="20" w:right="20" w:firstLine="520"/>
        <w:rPr>
          <w:rStyle w:val="1"/>
          <w:color w:val="000000"/>
          <w:sz w:val="28"/>
          <w:szCs w:val="28"/>
        </w:rPr>
      </w:pPr>
      <w:r w:rsidRPr="00D309F4">
        <w:rPr>
          <w:rStyle w:val="1"/>
          <w:color w:val="000000"/>
          <w:sz w:val="28"/>
          <w:szCs w:val="28"/>
        </w:rPr>
        <w:t>2. Оплата земельных участков, указанных в пункте 1 настоящего Порядка, производится в течение 7-ми  календарных дней со дня заключения договоров купли - продажи этих земельных участков.</w:t>
      </w:r>
    </w:p>
    <w:p w:rsidR="005C18E8" w:rsidRDefault="005C18E8" w:rsidP="005C18E8">
      <w:pPr>
        <w:tabs>
          <w:tab w:val="left" w:pos="2925"/>
        </w:tabs>
        <w:rPr>
          <w:szCs w:val="28"/>
        </w:rPr>
      </w:pPr>
    </w:p>
    <w:p w:rsidR="005C18E8" w:rsidRDefault="005C18E8" w:rsidP="00446294">
      <w:pPr>
        <w:tabs>
          <w:tab w:val="left" w:pos="993"/>
        </w:tabs>
        <w:jc w:val="both"/>
        <w:rPr>
          <w:szCs w:val="28"/>
        </w:rPr>
      </w:pPr>
      <w:bookmarkStart w:id="0" w:name="_GoBack"/>
      <w:bookmarkEnd w:id="0"/>
    </w:p>
    <w:p w:rsidR="005C18E8" w:rsidRDefault="005C18E8" w:rsidP="00446294">
      <w:pPr>
        <w:tabs>
          <w:tab w:val="left" w:pos="993"/>
        </w:tabs>
        <w:jc w:val="both"/>
        <w:rPr>
          <w:szCs w:val="28"/>
        </w:rPr>
      </w:pPr>
      <w:r>
        <w:rPr>
          <w:szCs w:val="28"/>
        </w:rPr>
        <w:t>Ведущий специалист по правовой</w:t>
      </w:r>
    </w:p>
    <w:p w:rsidR="005C18E8" w:rsidRDefault="005C18E8" w:rsidP="00446294">
      <w:pPr>
        <w:tabs>
          <w:tab w:val="left" w:pos="993"/>
        </w:tabs>
        <w:jc w:val="both"/>
        <w:rPr>
          <w:szCs w:val="28"/>
        </w:rPr>
      </w:pPr>
      <w:r>
        <w:rPr>
          <w:szCs w:val="28"/>
        </w:rPr>
        <w:t xml:space="preserve"> и кадровой работе                                                                              Н.А.Ходеева</w:t>
      </w:r>
    </w:p>
    <w:sectPr w:rsidR="005C18E8" w:rsidSect="005C18E8">
      <w:pgSz w:w="11906" w:h="16838"/>
      <w:pgMar w:top="851" w:right="567" w:bottom="1134" w:left="15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59F" w:rsidRDefault="00AB659F" w:rsidP="00FE211E">
      <w:r>
        <w:separator/>
      </w:r>
    </w:p>
  </w:endnote>
  <w:endnote w:type="continuationSeparator" w:id="1">
    <w:p w:rsidR="00AB659F" w:rsidRDefault="00AB659F" w:rsidP="00FE2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59F" w:rsidRDefault="00AB659F" w:rsidP="00FE211E">
      <w:r>
        <w:separator/>
      </w:r>
    </w:p>
  </w:footnote>
  <w:footnote w:type="continuationSeparator" w:id="1">
    <w:p w:rsidR="00AB659F" w:rsidRDefault="00AB659F" w:rsidP="00FE21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C69C5"/>
    <w:multiLevelType w:val="hybridMultilevel"/>
    <w:tmpl w:val="8B187B5E"/>
    <w:lvl w:ilvl="0" w:tplc="FDF8DEE4">
      <w:start w:val="1"/>
      <w:numFmt w:val="decimal"/>
      <w:lvlText w:val="%1."/>
      <w:lvlJc w:val="left"/>
      <w:pPr>
        <w:ind w:left="4188" w:hanging="360"/>
      </w:pPr>
    </w:lvl>
    <w:lvl w:ilvl="1" w:tplc="04190019">
      <w:start w:val="1"/>
      <w:numFmt w:val="lowerLetter"/>
      <w:lvlText w:val="%2."/>
      <w:lvlJc w:val="left"/>
      <w:pPr>
        <w:ind w:left="4908" w:hanging="360"/>
      </w:pPr>
    </w:lvl>
    <w:lvl w:ilvl="2" w:tplc="0419001B">
      <w:start w:val="1"/>
      <w:numFmt w:val="lowerRoman"/>
      <w:lvlText w:val="%3."/>
      <w:lvlJc w:val="right"/>
      <w:pPr>
        <w:ind w:left="5628" w:hanging="180"/>
      </w:pPr>
    </w:lvl>
    <w:lvl w:ilvl="3" w:tplc="0419000F">
      <w:start w:val="1"/>
      <w:numFmt w:val="decimal"/>
      <w:lvlText w:val="%4."/>
      <w:lvlJc w:val="left"/>
      <w:pPr>
        <w:ind w:left="6348" w:hanging="360"/>
      </w:pPr>
    </w:lvl>
    <w:lvl w:ilvl="4" w:tplc="04190019">
      <w:start w:val="1"/>
      <w:numFmt w:val="lowerLetter"/>
      <w:lvlText w:val="%5."/>
      <w:lvlJc w:val="left"/>
      <w:pPr>
        <w:ind w:left="7068" w:hanging="360"/>
      </w:pPr>
    </w:lvl>
    <w:lvl w:ilvl="5" w:tplc="0419001B">
      <w:start w:val="1"/>
      <w:numFmt w:val="lowerRoman"/>
      <w:lvlText w:val="%6."/>
      <w:lvlJc w:val="right"/>
      <w:pPr>
        <w:ind w:left="7788" w:hanging="180"/>
      </w:pPr>
    </w:lvl>
    <w:lvl w:ilvl="6" w:tplc="0419000F">
      <w:start w:val="1"/>
      <w:numFmt w:val="decimal"/>
      <w:lvlText w:val="%7."/>
      <w:lvlJc w:val="left"/>
      <w:pPr>
        <w:ind w:left="8508" w:hanging="360"/>
      </w:pPr>
    </w:lvl>
    <w:lvl w:ilvl="7" w:tplc="04190019">
      <w:start w:val="1"/>
      <w:numFmt w:val="lowerLetter"/>
      <w:lvlText w:val="%8."/>
      <w:lvlJc w:val="left"/>
      <w:pPr>
        <w:ind w:left="9228" w:hanging="360"/>
      </w:pPr>
    </w:lvl>
    <w:lvl w:ilvl="8" w:tplc="0419001B">
      <w:start w:val="1"/>
      <w:numFmt w:val="lowerRoman"/>
      <w:lvlText w:val="%9."/>
      <w:lvlJc w:val="right"/>
      <w:pPr>
        <w:ind w:left="9948" w:hanging="180"/>
      </w:pPr>
    </w:lvl>
  </w:abstractNum>
  <w:abstractNum w:abstractNumId="1">
    <w:nsid w:val="2FAE749D"/>
    <w:multiLevelType w:val="hybridMultilevel"/>
    <w:tmpl w:val="00DEA1DC"/>
    <w:lvl w:ilvl="0" w:tplc="1BE8F484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32584A"/>
    <w:multiLevelType w:val="hybridMultilevel"/>
    <w:tmpl w:val="CE4E1304"/>
    <w:lvl w:ilvl="0" w:tplc="C660EA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6B0417E"/>
    <w:multiLevelType w:val="hybridMultilevel"/>
    <w:tmpl w:val="98B8669A"/>
    <w:lvl w:ilvl="0" w:tplc="1EE45140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D296F2B"/>
    <w:multiLevelType w:val="hybridMultilevel"/>
    <w:tmpl w:val="0A82A178"/>
    <w:lvl w:ilvl="0" w:tplc="E5E66B26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7E77A5E"/>
    <w:multiLevelType w:val="hybridMultilevel"/>
    <w:tmpl w:val="CBA896D8"/>
    <w:lvl w:ilvl="0" w:tplc="E5A475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2AA2"/>
    <w:rsid w:val="00026C2C"/>
    <w:rsid w:val="00094526"/>
    <w:rsid w:val="000F5A40"/>
    <w:rsid w:val="00100FC2"/>
    <w:rsid w:val="00130240"/>
    <w:rsid w:val="00135A3D"/>
    <w:rsid w:val="00173D5E"/>
    <w:rsid w:val="00196A6E"/>
    <w:rsid w:val="001C146E"/>
    <w:rsid w:val="001E173B"/>
    <w:rsid w:val="001F2890"/>
    <w:rsid w:val="00215388"/>
    <w:rsid w:val="002169C8"/>
    <w:rsid w:val="00272591"/>
    <w:rsid w:val="00284DBF"/>
    <w:rsid w:val="002A138C"/>
    <w:rsid w:val="002B276E"/>
    <w:rsid w:val="002C2624"/>
    <w:rsid w:val="002C5FD0"/>
    <w:rsid w:val="002C72D4"/>
    <w:rsid w:val="002F0774"/>
    <w:rsid w:val="00373519"/>
    <w:rsid w:val="003959DB"/>
    <w:rsid w:val="003A190E"/>
    <w:rsid w:val="003B17BD"/>
    <w:rsid w:val="003C4FD3"/>
    <w:rsid w:val="00403664"/>
    <w:rsid w:val="00434A27"/>
    <w:rsid w:val="00442175"/>
    <w:rsid w:val="00446294"/>
    <w:rsid w:val="0049619C"/>
    <w:rsid w:val="004C1E20"/>
    <w:rsid w:val="004D314A"/>
    <w:rsid w:val="00505595"/>
    <w:rsid w:val="00533F79"/>
    <w:rsid w:val="00535476"/>
    <w:rsid w:val="00540FF5"/>
    <w:rsid w:val="00567EB8"/>
    <w:rsid w:val="005A1AA0"/>
    <w:rsid w:val="005B512F"/>
    <w:rsid w:val="005C18E8"/>
    <w:rsid w:val="005C7EED"/>
    <w:rsid w:val="005D5FA0"/>
    <w:rsid w:val="00606FDC"/>
    <w:rsid w:val="00611086"/>
    <w:rsid w:val="00644E4B"/>
    <w:rsid w:val="0065618E"/>
    <w:rsid w:val="0069060C"/>
    <w:rsid w:val="006D4809"/>
    <w:rsid w:val="006D64D3"/>
    <w:rsid w:val="007047D7"/>
    <w:rsid w:val="00783ABE"/>
    <w:rsid w:val="007A08A1"/>
    <w:rsid w:val="007E03CD"/>
    <w:rsid w:val="007F64B1"/>
    <w:rsid w:val="00811A53"/>
    <w:rsid w:val="008627B4"/>
    <w:rsid w:val="0087521D"/>
    <w:rsid w:val="008752A3"/>
    <w:rsid w:val="008A7F0D"/>
    <w:rsid w:val="008B75F6"/>
    <w:rsid w:val="008C3734"/>
    <w:rsid w:val="008D4AE3"/>
    <w:rsid w:val="008E269C"/>
    <w:rsid w:val="008E3E49"/>
    <w:rsid w:val="008E7E7F"/>
    <w:rsid w:val="008F785F"/>
    <w:rsid w:val="00920AA3"/>
    <w:rsid w:val="0092202E"/>
    <w:rsid w:val="009252AD"/>
    <w:rsid w:val="00926522"/>
    <w:rsid w:val="00996A11"/>
    <w:rsid w:val="009C0BD7"/>
    <w:rsid w:val="009D1870"/>
    <w:rsid w:val="009D70B9"/>
    <w:rsid w:val="009E04E0"/>
    <w:rsid w:val="00A00BEF"/>
    <w:rsid w:val="00A14C72"/>
    <w:rsid w:val="00A42FC7"/>
    <w:rsid w:val="00A627E2"/>
    <w:rsid w:val="00A639DB"/>
    <w:rsid w:val="00A911F9"/>
    <w:rsid w:val="00A95AC5"/>
    <w:rsid w:val="00A96081"/>
    <w:rsid w:val="00AB659F"/>
    <w:rsid w:val="00B308FA"/>
    <w:rsid w:val="00B35C06"/>
    <w:rsid w:val="00B41E9D"/>
    <w:rsid w:val="00B520C6"/>
    <w:rsid w:val="00B555D8"/>
    <w:rsid w:val="00B658C2"/>
    <w:rsid w:val="00B66916"/>
    <w:rsid w:val="00B94FAC"/>
    <w:rsid w:val="00BA5E74"/>
    <w:rsid w:val="00BA6017"/>
    <w:rsid w:val="00BD22D1"/>
    <w:rsid w:val="00C05B9D"/>
    <w:rsid w:val="00C14C21"/>
    <w:rsid w:val="00C3104E"/>
    <w:rsid w:val="00C31A5A"/>
    <w:rsid w:val="00C35C10"/>
    <w:rsid w:val="00C53C80"/>
    <w:rsid w:val="00C8635F"/>
    <w:rsid w:val="00CB0B2C"/>
    <w:rsid w:val="00CB3524"/>
    <w:rsid w:val="00CE6046"/>
    <w:rsid w:val="00CE7CB7"/>
    <w:rsid w:val="00D50508"/>
    <w:rsid w:val="00D74FC0"/>
    <w:rsid w:val="00D8160A"/>
    <w:rsid w:val="00D83150"/>
    <w:rsid w:val="00D87BA5"/>
    <w:rsid w:val="00DC696D"/>
    <w:rsid w:val="00DD5759"/>
    <w:rsid w:val="00DE4852"/>
    <w:rsid w:val="00DE778B"/>
    <w:rsid w:val="00DF2AA2"/>
    <w:rsid w:val="00E06818"/>
    <w:rsid w:val="00E155CE"/>
    <w:rsid w:val="00E31875"/>
    <w:rsid w:val="00E45B72"/>
    <w:rsid w:val="00E46911"/>
    <w:rsid w:val="00E46FE6"/>
    <w:rsid w:val="00E51217"/>
    <w:rsid w:val="00E54807"/>
    <w:rsid w:val="00E77D69"/>
    <w:rsid w:val="00EB5C87"/>
    <w:rsid w:val="00EC7BAC"/>
    <w:rsid w:val="00EF1185"/>
    <w:rsid w:val="00EF4C7F"/>
    <w:rsid w:val="00F05EDD"/>
    <w:rsid w:val="00F14253"/>
    <w:rsid w:val="00F34D21"/>
    <w:rsid w:val="00F42612"/>
    <w:rsid w:val="00F532F7"/>
    <w:rsid w:val="00FA4DD0"/>
    <w:rsid w:val="00FA733A"/>
    <w:rsid w:val="00FC2EC7"/>
    <w:rsid w:val="00FE0A8D"/>
    <w:rsid w:val="00FE211E"/>
    <w:rsid w:val="00FF5C34"/>
    <w:rsid w:val="00FF7A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AA2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1538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215388"/>
    <w:rPr>
      <w:rFonts w:ascii="Tahoma" w:hAnsi="Tahoma" w:cs="Tahoma"/>
      <w:sz w:val="16"/>
      <w:szCs w:val="16"/>
    </w:rPr>
  </w:style>
  <w:style w:type="character" w:styleId="a5">
    <w:name w:val="Hyperlink"/>
    <w:rsid w:val="00D8160A"/>
    <w:rPr>
      <w:color w:val="0000FF"/>
      <w:u w:val="single"/>
    </w:rPr>
  </w:style>
  <w:style w:type="paragraph" w:styleId="a6">
    <w:name w:val="header"/>
    <w:basedOn w:val="a"/>
    <w:link w:val="a7"/>
    <w:rsid w:val="00FE211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FE211E"/>
    <w:rPr>
      <w:sz w:val="28"/>
    </w:rPr>
  </w:style>
  <w:style w:type="paragraph" w:styleId="a8">
    <w:name w:val="footer"/>
    <w:basedOn w:val="a"/>
    <w:link w:val="a9"/>
    <w:rsid w:val="00FE211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FE211E"/>
    <w:rPr>
      <w:sz w:val="28"/>
    </w:rPr>
  </w:style>
  <w:style w:type="paragraph" w:styleId="aa">
    <w:name w:val="List Paragraph"/>
    <w:basedOn w:val="a"/>
    <w:uiPriority w:val="34"/>
    <w:qFormat/>
    <w:rsid w:val="00DD5759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69060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ac">
    <w:name w:val="Body Text"/>
    <w:basedOn w:val="a"/>
    <w:link w:val="ad"/>
    <w:uiPriority w:val="99"/>
    <w:unhideWhenUsed/>
    <w:rsid w:val="00130240"/>
    <w:pPr>
      <w:widowControl w:val="0"/>
      <w:shd w:val="clear" w:color="auto" w:fill="FFFFFF"/>
      <w:spacing w:after="240" w:line="209" w:lineRule="exact"/>
      <w:jc w:val="both"/>
    </w:pPr>
    <w:rPr>
      <w:sz w:val="18"/>
      <w:szCs w:val="18"/>
    </w:rPr>
  </w:style>
  <w:style w:type="character" w:customStyle="1" w:styleId="ad">
    <w:name w:val="Основной текст Знак"/>
    <w:basedOn w:val="a0"/>
    <w:link w:val="ac"/>
    <w:uiPriority w:val="99"/>
    <w:rsid w:val="00130240"/>
    <w:rPr>
      <w:sz w:val="18"/>
      <w:szCs w:val="18"/>
      <w:shd w:val="clear" w:color="auto" w:fill="FFFFFF"/>
    </w:rPr>
  </w:style>
  <w:style w:type="character" w:customStyle="1" w:styleId="1">
    <w:name w:val="Основной текст Знак1"/>
    <w:uiPriority w:val="99"/>
    <w:locked/>
    <w:rsid w:val="00130240"/>
    <w:rPr>
      <w:sz w:val="18"/>
      <w:szCs w:val="18"/>
      <w:shd w:val="clear" w:color="auto" w:fill="FFFFFF"/>
    </w:rPr>
  </w:style>
  <w:style w:type="character" w:customStyle="1" w:styleId="2">
    <w:name w:val="Основной текст (2)_"/>
    <w:link w:val="20"/>
    <w:uiPriority w:val="99"/>
    <w:locked/>
    <w:rsid w:val="00130240"/>
    <w:rPr>
      <w:rFonts w:ascii="Sylfaen" w:hAnsi="Sylfaen" w:cs="Sylfaen"/>
      <w:spacing w:val="20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130240"/>
    <w:pPr>
      <w:widowControl w:val="0"/>
      <w:shd w:val="clear" w:color="auto" w:fill="FFFFFF"/>
      <w:spacing w:before="180" w:after="300" w:line="240" w:lineRule="atLeast"/>
      <w:ind w:firstLine="520"/>
      <w:jc w:val="both"/>
    </w:pPr>
    <w:rPr>
      <w:rFonts w:ascii="Sylfaen" w:hAnsi="Sylfaen" w:cs="Sylfaen"/>
      <w:spacing w:val="20"/>
      <w:sz w:val="18"/>
      <w:szCs w:val="18"/>
    </w:rPr>
  </w:style>
  <w:style w:type="character" w:customStyle="1" w:styleId="3">
    <w:name w:val="Основной текст (3)_"/>
    <w:link w:val="30"/>
    <w:uiPriority w:val="99"/>
    <w:locked/>
    <w:rsid w:val="00130240"/>
    <w:rPr>
      <w:rFonts w:ascii="Bookman Old Style" w:hAnsi="Bookman Old Style" w:cs="Bookman Old Style"/>
      <w:noProof/>
      <w:sz w:val="16"/>
      <w:szCs w:val="16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130240"/>
    <w:pPr>
      <w:widowControl w:val="0"/>
      <w:shd w:val="clear" w:color="auto" w:fill="FFFFFF"/>
      <w:spacing w:line="240" w:lineRule="atLeast"/>
      <w:ind w:firstLine="520"/>
      <w:jc w:val="both"/>
    </w:pPr>
    <w:rPr>
      <w:rFonts w:ascii="Bookman Old Style" w:hAnsi="Bookman Old Style" w:cs="Bookman Old Style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AA2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1538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215388"/>
    <w:rPr>
      <w:rFonts w:ascii="Tahoma" w:hAnsi="Tahoma" w:cs="Tahoma"/>
      <w:sz w:val="16"/>
      <w:szCs w:val="16"/>
    </w:rPr>
  </w:style>
  <w:style w:type="character" w:styleId="a5">
    <w:name w:val="Hyperlink"/>
    <w:rsid w:val="00D8160A"/>
    <w:rPr>
      <w:color w:val="0000FF"/>
      <w:u w:val="single"/>
    </w:rPr>
  </w:style>
  <w:style w:type="paragraph" w:styleId="a6">
    <w:name w:val="header"/>
    <w:basedOn w:val="a"/>
    <w:link w:val="a7"/>
    <w:rsid w:val="00FE211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FE211E"/>
    <w:rPr>
      <w:sz w:val="28"/>
    </w:rPr>
  </w:style>
  <w:style w:type="paragraph" w:styleId="a8">
    <w:name w:val="footer"/>
    <w:basedOn w:val="a"/>
    <w:link w:val="a9"/>
    <w:rsid w:val="00FE211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FE211E"/>
    <w:rPr>
      <w:sz w:val="28"/>
    </w:rPr>
  </w:style>
  <w:style w:type="paragraph" w:styleId="aa">
    <w:name w:val="List Paragraph"/>
    <w:basedOn w:val="a"/>
    <w:uiPriority w:val="34"/>
    <w:qFormat/>
    <w:rsid w:val="00DD5759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69060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4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3189</CharactersWithSpaces>
  <SharedDoc>false</SharedDoc>
  <HLinks>
    <vt:vector size="6" baseType="variant">
      <vt:variant>
        <vt:i4>7077928</vt:i4>
      </vt:variant>
      <vt:variant>
        <vt:i4>0</vt:i4>
      </vt:variant>
      <vt:variant>
        <vt:i4>0</vt:i4>
      </vt:variant>
      <vt:variant>
        <vt:i4>5</vt:i4>
      </vt:variant>
      <vt:variant>
        <vt:lpwstr>http://www.kamenolomninskoe.ru/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Admin</cp:lastModifiedBy>
  <cp:revision>3</cp:revision>
  <cp:lastPrinted>2022-03-01T12:44:00Z</cp:lastPrinted>
  <dcterms:created xsi:type="dcterms:W3CDTF">2022-03-01T12:49:00Z</dcterms:created>
  <dcterms:modified xsi:type="dcterms:W3CDTF">2022-03-23T06:54:00Z</dcterms:modified>
</cp:coreProperties>
</file>