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429" w:rsidRPr="00054429" w:rsidRDefault="00054429" w:rsidP="00054429">
      <w:pPr>
        <w:shd w:val="clear" w:color="auto" w:fill="FFFFFF"/>
        <w:spacing w:before="257" w:after="171" w:line="394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9"/>
          <w:szCs w:val="39"/>
          <w:lang w:eastAsia="ru-RU"/>
        </w:rPr>
      </w:pPr>
      <w:r w:rsidRPr="00054429">
        <w:rPr>
          <w:rFonts w:ascii="Arial" w:eastAsia="Times New Roman" w:hAnsi="Arial" w:cs="Arial"/>
          <w:b/>
          <w:bCs/>
          <w:color w:val="333333"/>
          <w:kern w:val="36"/>
          <w:sz w:val="39"/>
          <w:szCs w:val="39"/>
          <w:lang w:eastAsia="ru-RU"/>
        </w:rPr>
        <w:t>Для помощи малому и среднему бизнесу адаптироваться к изменениям по НДС с 2026 года</w:t>
      </w:r>
    </w:p>
    <w:p w:rsidR="00054429" w:rsidRPr="00054429" w:rsidRDefault="00054429" w:rsidP="00054429">
      <w:pPr>
        <w:shd w:val="clear" w:color="auto" w:fill="FFFFFF"/>
        <w:spacing w:after="0" w:line="411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27"/>
          <w:szCs w:val="27"/>
          <w:lang w:eastAsia="ru-RU"/>
        </w:rPr>
        <w:drawing>
          <wp:inline distT="0" distB="0" distL="0" distR="0">
            <wp:extent cx="4049395" cy="3810000"/>
            <wp:effectExtent l="19050" t="0" r="8255" b="0"/>
            <wp:docPr id="1" name="Рисунок 1" descr="Для помощи малому и среднему бизнесу адаптироваться к изменениям по НДС с 2026 г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ля помощи малому и среднему бизнесу адаптироваться к изменениям по НДС с 2026 год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939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4429" w:rsidRPr="00054429" w:rsidRDefault="00054429" w:rsidP="00054429">
      <w:pPr>
        <w:shd w:val="clear" w:color="auto" w:fill="FFFFFF"/>
        <w:spacing w:after="0" w:line="411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4429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Минэкономразвития через центры «Мой бизнес» развернет специальные программы.</w:t>
      </w:r>
      <w:r w:rsidRPr="00054429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054429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Поддержка будет включать:</w:t>
      </w:r>
      <w:r w:rsidRPr="00054429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054429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1. Обучение: курсы для бухгалтеров.</w:t>
      </w:r>
      <w:r w:rsidRPr="00054429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2. Консультации по новым налоговым правилам.</w:t>
      </w:r>
      <w:r w:rsidRPr="00054429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3.Бухгалтерское сопровождение в ряде регионов.</w:t>
      </w:r>
      <w:r w:rsidRPr="00054429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054429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Это ответ на запрос бизнеса, так как новые правила затронут многих, особенно </w:t>
      </w:r>
      <w:proofErr w:type="spellStart"/>
      <w:r w:rsidRPr="00054429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микропредприятия</w:t>
      </w:r>
      <w:proofErr w:type="spellEnd"/>
      <w:r w:rsidRPr="00054429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и ИП, которые раньше не работали с НДС. По оценке «ОПОРЫ РОССИИ», дополнительные расходы бизнеса на бухгалтеров по НДС могут составить около 200 </w:t>
      </w:r>
      <w:proofErr w:type="spellStart"/>
      <w:r w:rsidRPr="00054429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млрд</w:t>
      </w:r>
      <w:proofErr w:type="spellEnd"/>
      <w:r w:rsidRPr="00054429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рублей в год.</w:t>
      </w:r>
      <w:r w:rsidRPr="00054429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054429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Для смягчения перехода также введен мораторий на штрафы за первые ошибки в отчетности в переходный период.</w:t>
      </w:r>
      <w:r w:rsidRPr="00054429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054429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br/>
        <w:t>Приоритет в получении поддержки получат:</w:t>
      </w:r>
      <w:r w:rsidRPr="00054429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- Технологические и производственные компании МСП.</w:t>
      </w:r>
      <w:r w:rsidRPr="00054429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- Предприятия </w:t>
      </w:r>
      <w:proofErr w:type="spellStart"/>
      <w:r w:rsidRPr="00054429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креативных</w:t>
      </w:r>
      <w:proofErr w:type="spellEnd"/>
      <w:r w:rsidRPr="00054429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индустрий.</w:t>
      </w:r>
      <w:r w:rsidRPr="00054429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- Бизнес, созданный участниками СВО.</w:t>
      </w:r>
      <w:r w:rsidRPr="00054429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054429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Финансирование программ увеличено: в 2026-2028 годах на центры «Мой бизнес» ежегодно будет выделяться более 2 </w:t>
      </w:r>
      <w:proofErr w:type="spellStart"/>
      <w:r w:rsidRPr="00054429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млрд</w:t>
      </w:r>
      <w:proofErr w:type="spellEnd"/>
      <w:r w:rsidRPr="00054429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рублей (в 4 раза больше изначального плана), а охват расширится с 22 до 88 регионов.</w:t>
      </w:r>
    </w:p>
    <w:p w:rsidR="00463CA2" w:rsidRDefault="00463CA2"/>
    <w:sectPr w:rsidR="00463CA2" w:rsidSect="00463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isplayBackgroundShape/>
  <w:proofState w:spelling="clean"/>
  <w:defaultTabStop w:val="708"/>
  <w:characterSpacingControl w:val="doNotCompress"/>
  <w:compat/>
  <w:rsids>
    <w:rsidRoot w:val="00054429"/>
    <w:rsid w:val="00054429"/>
    <w:rsid w:val="000E5543"/>
    <w:rsid w:val="001C32D8"/>
    <w:rsid w:val="002A67CA"/>
    <w:rsid w:val="002F4321"/>
    <w:rsid w:val="00426A68"/>
    <w:rsid w:val="00462FDA"/>
    <w:rsid w:val="00463CA2"/>
    <w:rsid w:val="00623E1A"/>
    <w:rsid w:val="00840431"/>
    <w:rsid w:val="008B5D2C"/>
    <w:rsid w:val="008F3843"/>
    <w:rsid w:val="0092313E"/>
    <w:rsid w:val="009D09E9"/>
    <w:rsid w:val="00AA2E9A"/>
    <w:rsid w:val="00B54FDF"/>
    <w:rsid w:val="00D46C57"/>
    <w:rsid w:val="00E62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A2"/>
  </w:style>
  <w:style w:type="paragraph" w:styleId="1">
    <w:name w:val="heading 1"/>
    <w:basedOn w:val="a"/>
    <w:link w:val="10"/>
    <w:uiPriority w:val="9"/>
    <w:qFormat/>
    <w:rsid w:val="000544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44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54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44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8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7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0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4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86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2026-01-28T10:18:00Z</dcterms:created>
  <dcterms:modified xsi:type="dcterms:W3CDTF">2026-01-28T10:18:00Z</dcterms:modified>
</cp:coreProperties>
</file>