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5E" w:rsidRDefault="00B54B5E" w:rsidP="00B54B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54B5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Правительство продлило мораторий на проверки бизнеса до конца 2023 года</w:t>
      </w:r>
    </w:p>
    <w:p w:rsidR="00B54B5E" w:rsidRDefault="00B54B5E" w:rsidP="00B54B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54B5E" w:rsidRDefault="00B54B5E" w:rsidP="00B54B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gramStart"/>
      <w:r w:rsidRPr="00B54B5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 этого года плановые проверки будут проводиться только на объектах чрезвычайно высокой и высокой категорий рисков.</w:t>
      </w:r>
      <w:proofErr w:type="gramEnd"/>
    </w:p>
    <w:p w:rsidR="00B54B5E" w:rsidRDefault="00B54B5E" w:rsidP="00B54B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54B5E" w:rsidRDefault="00B54B5E" w:rsidP="00B54B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54B5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Также появилась возможность отменить плановое мероприятие, если по инициативе проверяемой организации инспектор уже нанес профилактический визит. Об этом сообщил глава правительства Михаил </w:t>
      </w:r>
      <w:proofErr w:type="spellStart"/>
      <w:r w:rsidRPr="00B54B5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Мишустин.</w:t>
      </w:r>
      <w:proofErr w:type="spellEnd"/>
    </w:p>
    <w:p w:rsidR="00B54B5E" w:rsidRPr="00B54B5E" w:rsidRDefault="00B54B5E" w:rsidP="00B54B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bookmarkStart w:id="0" w:name="_GoBack"/>
      <w:bookmarkEnd w:id="0"/>
      <w:r w:rsidRPr="00B54B5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Внеплановые проверки станут проводиться по поручениям президента, правительства, требованиям прокуратуры, а также на основании полученной надзорными органами информации о наличии рисков нарушения обязательных требований.</w:t>
      </w:r>
    </w:p>
    <w:p w:rsidR="00645A33" w:rsidRDefault="00645A33" w:rsidP="00B54B5E">
      <w:pPr>
        <w:ind w:firstLine="709"/>
        <w:jc w:val="both"/>
      </w:pPr>
    </w:p>
    <w:sectPr w:rsidR="00645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5E"/>
    <w:rsid w:val="00645A33"/>
    <w:rsid w:val="00B5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2023-01-10T13:23:00Z</dcterms:created>
  <dcterms:modified xsi:type="dcterms:W3CDTF">2023-01-10T13:24:00Z</dcterms:modified>
</cp:coreProperties>
</file>