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2"/>
        <w:gridCol w:w="1576"/>
        <w:gridCol w:w="1960"/>
        <w:gridCol w:w="3536"/>
      </w:tblGrid>
      <w:tr w:rsidR="003C64C7" w:rsidRPr="001517E9" w:rsidTr="00137F9A">
        <w:trPr>
          <w:trHeight w:val="428"/>
        </w:trPr>
        <w:tc>
          <w:tcPr>
            <w:tcW w:w="5000" w:type="pct"/>
            <w:gridSpan w:val="4"/>
          </w:tcPr>
          <w:p w:rsidR="003C64C7" w:rsidRPr="00137F9A" w:rsidRDefault="003C64C7" w:rsidP="00137F9A">
            <w:pPr>
              <w:contextualSpacing/>
              <w:jc w:val="center"/>
              <w:rPr>
                <w:b/>
                <w:noProof/>
                <w:szCs w:val="24"/>
              </w:rPr>
            </w:pPr>
            <w:r w:rsidRPr="00137F9A">
              <w:rPr>
                <w:b/>
                <w:noProof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3pt;height:53.25pt;visibility:visible">
                  <v:imagedata r:id="rId5" o:title=""/>
                </v:shape>
              </w:pict>
            </w:r>
          </w:p>
        </w:tc>
      </w:tr>
      <w:tr w:rsidR="003C64C7" w:rsidRPr="002E777D" w:rsidTr="00137F9A">
        <w:trPr>
          <w:trHeight w:val="428"/>
        </w:trPr>
        <w:tc>
          <w:tcPr>
            <w:tcW w:w="5000" w:type="pct"/>
            <w:gridSpan w:val="4"/>
          </w:tcPr>
          <w:p w:rsidR="003C64C7" w:rsidRPr="00137F9A" w:rsidRDefault="003C64C7" w:rsidP="00137F9A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  <w:p w:rsidR="003C64C7" w:rsidRPr="00137F9A" w:rsidRDefault="003C64C7" w:rsidP="00137F9A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37F9A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C64C7" w:rsidRDefault="003C64C7" w:rsidP="00137F9A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37F9A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C64C7" w:rsidRPr="00137F9A" w:rsidRDefault="003C64C7" w:rsidP="00137F9A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3C64C7" w:rsidRPr="00137F9A" w:rsidRDefault="003C64C7" w:rsidP="00137F9A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</w:p>
          <w:p w:rsidR="003C64C7" w:rsidRPr="00137F9A" w:rsidRDefault="003C64C7" w:rsidP="00137F9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37F9A">
              <w:rPr>
                <w:b/>
                <w:sz w:val="28"/>
                <w:szCs w:val="28"/>
              </w:rPr>
              <w:t>Муниципальное образование «</w:t>
            </w:r>
            <w:r>
              <w:rPr>
                <w:b/>
                <w:sz w:val="28"/>
                <w:szCs w:val="28"/>
              </w:rPr>
              <w:t>Алексеевское сельское поселение</w:t>
            </w:r>
            <w:r w:rsidRPr="00137F9A">
              <w:rPr>
                <w:b/>
                <w:sz w:val="28"/>
                <w:szCs w:val="28"/>
              </w:rPr>
              <w:t>»</w:t>
            </w:r>
          </w:p>
          <w:p w:rsidR="003C64C7" w:rsidRPr="00137F9A" w:rsidRDefault="003C64C7" w:rsidP="00137F9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37F9A">
              <w:rPr>
                <w:b/>
                <w:sz w:val="28"/>
                <w:szCs w:val="28"/>
              </w:rPr>
              <w:t xml:space="preserve">Администрация </w:t>
            </w:r>
            <w:r>
              <w:rPr>
                <w:b/>
                <w:sz w:val="28"/>
                <w:szCs w:val="28"/>
              </w:rPr>
              <w:t>Алексеевского сельского поселения</w:t>
            </w:r>
          </w:p>
          <w:p w:rsidR="003C64C7" w:rsidRPr="00137F9A" w:rsidRDefault="003C64C7" w:rsidP="00137F9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64C7" w:rsidRPr="00137F9A" w:rsidRDefault="003C64C7" w:rsidP="00137F9A">
            <w:pPr>
              <w:shd w:val="clear" w:color="auto" w:fill="FFFFFF"/>
              <w:ind w:left="72"/>
              <w:contextualSpacing/>
              <w:jc w:val="center"/>
              <w:rPr>
                <w:b/>
                <w:sz w:val="44"/>
                <w:szCs w:val="44"/>
              </w:rPr>
            </w:pPr>
            <w:r w:rsidRPr="00137F9A">
              <w:rPr>
                <w:b/>
                <w:sz w:val="44"/>
                <w:szCs w:val="44"/>
              </w:rPr>
              <w:t>ПОСТАНОВЛЕНИЕ</w:t>
            </w:r>
          </w:p>
          <w:p w:rsidR="003C64C7" w:rsidRPr="00137F9A" w:rsidRDefault="003C64C7" w:rsidP="00137F9A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</w:tc>
      </w:tr>
      <w:tr w:rsidR="003C64C7" w:rsidRPr="00D33076" w:rsidTr="00137F9A">
        <w:trPr>
          <w:trHeight w:val="428"/>
        </w:trPr>
        <w:tc>
          <w:tcPr>
            <w:tcW w:w="1608" w:type="pct"/>
          </w:tcPr>
          <w:p w:rsidR="003C64C7" w:rsidRPr="00137F9A" w:rsidRDefault="003C64C7" w:rsidP="00755D6B">
            <w:pPr>
              <w:contextualSpacing/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15</w:t>
            </w:r>
            <w:r w:rsidRPr="00137F9A">
              <w:rPr>
                <w:b/>
                <w:noProof/>
                <w:sz w:val="28"/>
                <w:szCs w:val="28"/>
              </w:rPr>
              <w:t>.12.2025</w:t>
            </w:r>
          </w:p>
        </w:tc>
        <w:tc>
          <w:tcPr>
            <w:tcW w:w="1696" w:type="pct"/>
            <w:gridSpan w:val="2"/>
          </w:tcPr>
          <w:p w:rsidR="003C64C7" w:rsidRPr="00137F9A" w:rsidRDefault="003C64C7" w:rsidP="00137F9A">
            <w:pPr>
              <w:ind w:left="964"/>
              <w:contextualSpacing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37F9A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119</w:t>
            </w:r>
          </w:p>
        </w:tc>
        <w:tc>
          <w:tcPr>
            <w:tcW w:w="1696" w:type="pct"/>
          </w:tcPr>
          <w:p w:rsidR="003C64C7" w:rsidRPr="00D87247" w:rsidRDefault="003C64C7" w:rsidP="00137F9A">
            <w:pPr>
              <w:contextualSpacing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  <w:r w:rsidRPr="00137F9A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>Алексеевка</w:t>
            </w:r>
          </w:p>
        </w:tc>
      </w:tr>
      <w:tr w:rsidR="003C64C7" w:rsidRPr="002E777D" w:rsidTr="00137F9A">
        <w:trPr>
          <w:trHeight w:val="428"/>
        </w:trPr>
        <w:tc>
          <w:tcPr>
            <w:tcW w:w="5000" w:type="pct"/>
            <w:gridSpan w:val="4"/>
          </w:tcPr>
          <w:p w:rsidR="003C64C7" w:rsidRPr="00137F9A" w:rsidRDefault="003C64C7" w:rsidP="00137F9A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C64C7" w:rsidRPr="002E777D" w:rsidTr="00137F9A">
        <w:trPr>
          <w:trHeight w:val="428"/>
        </w:trPr>
        <w:tc>
          <w:tcPr>
            <w:tcW w:w="2364" w:type="pct"/>
            <w:gridSpan w:val="2"/>
          </w:tcPr>
          <w:p w:rsidR="003C64C7" w:rsidRPr="00137F9A" w:rsidRDefault="003C64C7" w:rsidP="00137F9A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137F9A">
              <w:rPr>
                <w:rFonts w:cs="Roman PS"/>
                <w:b/>
                <w:color w:val="auto"/>
                <w:sz w:val="28"/>
                <w:szCs w:val="28"/>
              </w:rPr>
              <w:t>О внесении изменений</w:t>
            </w:r>
            <w:r>
              <w:rPr>
                <w:rFonts w:cs="Roman PS"/>
                <w:b/>
                <w:color w:val="auto"/>
                <w:sz w:val="28"/>
                <w:szCs w:val="28"/>
              </w:rPr>
              <w:t xml:space="preserve"> и дополнений</w:t>
            </w:r>
            <w:r w:rsidRPr="00137F9A">
              <w:rPr>
                <w:rFonts w:cs="Roman PS"/>
                <w:b/>
                <w:color w:val="auto"/>
                <w:sz w:val="28"/>
                <w:szCs w:val="28"/>
              </w:rPr>
              <w:t xml:space="preserve"> в постановление Администрации </w:t>
            </w:r>
            <w:r>
              <w:rPr>
                <w:rFonts w:cs="Roman PS"/>
                <w:b/>
                <w:color w:val="auto"/>
                <w:sz w:val="28"/>
                <w:szCs w:val="28"/>
              </w:rPr>
              <w:t>Алексеевского сельского поселения</w:t>
            </w:r>
            <w:r w:rsidRPr="00137F9A">
              <w:rPr>
                <w:rFonts w:cs="Roman PS"/>
                <w:b/>
                <w:color w:val="auto"/>
                <w:sz w:val="28"/>
                <w:szCs w:val="28"/>
              </w:rPr>
              <w:t xml:space="preserve"> от 19.10.2015 №</w:t>
            </w:r>
            <w:r>
              <w:rPr>
                <w:rFonts w:cs="Roman PS"/>
                <w:b/>
                <w:color w:val="auto"/>
                <w:sz w:val="28"/>
                <w:szCs w:val="28"/>
              </w:rPr>
              <w:t xml:space="preserve"> 191</w:t>
            </w:r>
            <w:r w:rsidRPr="00137F9A">
              <w:rPr>
                <w:rFonts w:cs="Roman PS"/>
                <w:b/>
                <w:color w:val="auto"/>
                <w:sz w:val="28"/>
                <w:szCs w:val="28"/>
              </w:rPr>
      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</w:t>
            </w:r>
            <w:r>
              <w:rPr>
                <w:rFonts w:cs="Roman PS"/>
                <w:b/>
                <w:color w:val="auto"/>
                <w:sz w:val="28"/>
                <w:szCs w:val="28"/>
              </w:rPr>
              <w:t>Алексеевского сельского поселения</w:t>
            </w:r>
            <w:r w:rsidRPr="00137F9A">
              <w:rPr>
                <w:rFonts w:cs="Roman PS"/>
                <w:b/>
                <w:color w:val="auto"/>
                <w:sz w:val="28"/>
                <w:szCs w:val="28"/>
              </w:rPr>
              <w:t xml:space="preserve"> и финансового обеспечения выполнения муниципального задания»</w:t>
            </w:r>
          </w:p>
        </w:tc>
        <w:tc>
          <w:tcPr>
            <w:tcW w:w="2636" w:type="pct"/>
            <w:gridSpan w:val="2"/>
          </w:tcPr>
          <w:p w:rsidR="003C64C7" w:rsidRPr="00137F9A" w:rsidRDefault="003C64C7" w:rsidP="00137F9A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C64C7" w:rsidRPr="00EA7D6D" w:rsidRDefault="003C64C7" w:rsidP="00755D6B">
      <w:pPr>
        <w:contextualSpacing/>
        <w:jc w:val="center"/>
        <w:rPr>
          <w:sz w:val="28"/>
        </w:rPr>
      </w:pPr>
    </w:p>
    <w:p w:rsidR="003C64C7" w:rsidRPr="002C6ED9" w:rsidRDefault="003C64C7" w:rsidP="00755D6B">
      <w:pPr>
        <w:spacing w:before="100" w:beforeAutospacing="1"/>
        <w:ind w:firstLine="708"/>
        <w:contextualSpacing/>
        <w:jc w:val="both"/>
        <w:rPr>
          <w:color w:val="auto"/>
          <w:sz w:val="28"/>
          <w:szCs w:val="28"/>
        </w:rPr>
      </w:pPr>
      <w:r w:rsidRPr="00755D6B">
        <w:rPr>
          <w:color w:val="auto"/>
          <w:sz w:val="28"/>
          <w:szCs w:val="28"/>
        </w:rPr>
        <w:t>В соответствии со статьями 69</w:t>
      </w:r>
      <w:r w:rsidRPr="00755D6B">
        <w:rPr>
          <w:color w:val="auto"/>
          <w:sz w:val="28"/>
          <w:szCs w:val="28"/>
          <w:vertAlign w:val="superscript"/>
        </w:rPr>
        <w:t>2</w:t>
      </w:r>
      <w:r w:rsidRPr="00755D6B">
        <w:rPr>
          <w:color w:val="auto"/>
          <w:sz w:val="28"/>
          <w:szCs w:val="28"/>
        </w:rPr>
        <w:t>, 215</w:t>
      </w:r>
      <w:r w:rsidRPr="00755D6B">
        <w:rPr>
          <w:color w:val="auto"/>
          <w:sz w:val="28"/>
          <w:szCs w:val="28"/>
          <w:vertAlign w:val="superscript"/>
        </w:rPr>
        <w:t>1</w:t>
      </w:r>
      <w:r w:rsidRPr="00755D6B">
        <w:rPr>
          <w:color w:val="auto"/>
          <w:sz w:val="28"/>
          <w:szCs w:val="28"/>
        </w:rPr>
        <w:t xml:space="preserve"> Бюджетного кодекса Российской Федерации, в целях недопущения образования кредиторской задолженности главных распорядителей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Октябрьского района </w:t>
      </w:r>
      <w:r w:rsidRPr="00755D6B">
        <w:rPr>
          <w:color w:val="auto"/>
          <w:sz w:val="28"/>
          <w:szCs w:val="28"/>
        </w:rPr>
        <w:t>перед подведомственными учреждениями</w:t>
      </w:r>
      <w:r>
        <w:rPr>
          <w:color w:val="auto"/>
          <w:sz w:val="28"/>
          <w:szCs w:val="28"/>
        </w:rPr>
        <w:t xml:space="preserve">, на основании постановления </w:t>
      </w:r>
      <w:r w:rsidRPr="00755D6B">
        <w:rPr>
          <w:color w:val="auto"/>
          <w:sz w:val="28"/>
          <w:szCs w:val="28"/>
        </w:rPr>
        <w:t>Правительств</w:t>
      </w:r>
      <w:r>
        <w:rPr>
          <w:color w:val="auto"/>
          <w:sz w:val="28"/>
          <w:szCs w:val="28"/>
        </w:rPr>
        <w:t xml:space="preserve">а </w:t>
      </w:r>
      <w:r w:rsidRPr="00755D6B">
        <w:rPr>
          <w:color w:val="auto"/>
          <w:sz w:val="28"/>
          <w:szCs w:val="28"/>
        </w:rPr>
        <w:t>Ростовской области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 xml:space="preserve">от </w:t>
      </w:r>
      <w:r w:rsidRPr="000F141E">
        <w:rPr>
          <w:color w:val="auto"/>
          <w:sz w:val="28"/>
          <w:szCs w:val="28"/>
        </w:rPr>
        <w:t>22.07.2024 №</w:t>
      </w:r>
      <w:r>
        <w:rPr>
          <w:color w:val="auto"/>
          <w:sz w:val="28"/>
          <w:szCs w:val="28"/>
        </w:rPr>
        <w:t xml:space="preserve"> </w:t>
      </w:r>
      <w:r w:rsidRPr="000F141E">
        <w:rPr>
          <w:color w:val="auto"/>
          <w:sz w:val="28"/>
          <w:szCs w:val="28"/>
        </w:rPr>
        <w:t>490</w:t>
      </w:r>
      <w:r>
        <w:rPr>
          <w:color w:val="auto"/>
          <w:sz w:val="28"/>
          <w:szCs w:val="28"/>
        </w:rPr>
        <w:t xml:space="preserve">, </w:t>
      </w:r>
      <w:r w:rsidRPr="0015294C">
        <w:rPr>
          <w:color w:val="auto"/>
          <w:sz w:val="28"/>
          <w:szCs w:val="28"/>
        </w:rPr>
        <w:t>30.09.2024 №</w:t>
      </w:r>
      <w:r>
        <w:rPr>
          <w:color w:val="auto"/>
          <w:sz w:val="28"/>
          <w:szCs w:val="28"/>
        </w:rPr>
        <w:t xml:space="preserve"> </w:t>
      </w:r>
      <w:r w:rsidRPr="0015294C">
        <w:rPr>
          <w:color w:val="auto"/>
          <w:sz w:val="28"/>
          <w:szCs w:val="28"/>
        </w:rPr>
        <w:t>645</w:t>
      </w:r>
      <w:r>
        <w:rPr>
          <w:color w:val="auto"/>
          <w:sz w:val="28"/>
          <w:szCs w:val="28"/>
        </w:rPr>
        <w:t xml:space="preserve">, </w:t>
      </w:r>
      <w:r w:rsidRPr="007F305A">
        <w:rPr>
          <w:color w:val="auto"/>
          <w:sz w:val="28"/>
          <w:szCs w:val="28"/>
        </w:rPr>
        <w:t>07.10.2024 №</w:t>
      </w:r>
      <w:r>
        <w:rPr>
          <w:color w:val="auto"/>
          <w:sz w:val="28"/>
          <w:szCs w:val="28"/>
        </w:rPr>
        <w:t xml:space="preserve"> </w:t>
      </w:r>
      <w:r w:rsidRPr="007F305A">
        <w:rPr>
          <w:color w:val="auto"/>
          <w:sz w:val="28"/>
          <w:szCs w:val="28"/>
        </w:rPr>
        <w:t>671</w:t>
      </w:r>
      <w:r>
        <w:rPr>
          <w:color w:val="auto"/>
          <w:sz w:val="28"/>
          <w:szCs w:val="28"/>
        </w:rPr>
        <w:t xml:space="preserve">, </w:t>
      </w:r>
      <w:r w:rsidRPr="005B2A86">
        <w:rPr>
          <w:color w:val="auto"/>
          <w:sz w:val="28"/>
          <w:szCs w:val="28"/>
        </w:rPr>
        <w:t>10.12.2024 №</w:t>
      </w:r>
      <w:bookmarkStart w:id="2" w:name="_GoBack"/>
      <w:bookmarkEnd w:id="2"/>
      <w:r>
        <w:rPr>
          <w:color w:val="auto"/>
          <w:sz w:val="28"/>
          <w:szCs w:val="28"/>
        </w:rPr>
        <w:t xml:space="preserve"> </w:t>
      </w:r>
      <w:r w:rsidRPr="005B2A86">
        <w:rPr>
          <w:color w:val="auto"/>
          <w:sz w:val="28"/>
          <w:szCs w:val="28"/>
        </w:rPr>
        <w:t>77</w:t>
      </w:r>
      <w:r>
        <w:rPr>
          <w:color w:val="auto"/>
          <w:sz w:val="28"/>
          <w:szCs w:val="28"/>
        </w:rPr>
        <w:t xml:space="preserve">, </w:t>
      </w:r>
      <w:r w:rsidRPr="00755D6B">
        <w:rPr>
          <w:color w:val="auto"/>
          <w:sz w:val="28"/>
          <w:szCs w:val="28"/>
        </w:rPr>
        <w:t>03.12.2025 №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 xml:space="preserve">186 </w:t>
      </w:r>
      <w:r>
        <w:rPr>
          <w:color w:val="auto"/>
          <w:sz w:val="28"/>
          <w:szCs w:val="28"/>
        </w:rPr>
        <w:t>«</w:t>
      </w:r>
      <w:r w:rsidRPr="00755D6B">
        <w:rPr>
          <w:color w:val="auto"/>
          <w:sz w:val="28"/>
          <w:szCs w:val="28"/>
        </w:rPr>
        <w:t>О внесении изменений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в постановление Правительства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Ростовской области от 18.09.2015 №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582</w:t>
      </w:r>
      <w:r>
        <w:rPr>
          <w:color w:val="auto"/>
          <w:sz w:val="28"/>
          <w:szCs w:val="28"/>
        </w:rPr>
        <w:t xml:space="preserve"> «</w:t>
      </w:r>
      <w:r>
        <w:rPr>
          <w:sz w:val="28"/>
        </w:rPr>
        <w:t>О порядке формирования государственного задания на оказание государственных услуг (выполнение работ) в отношении государственных учреждений Ростовской области и финансового обеспечения выполнения государственного задания»»</w:t>
      </w:r>
      <w:r w:rsidRPr="002C6ED9">
        <w:rPr>
          <w:color w:val="auto"/>
          <w:sz w:val="28"/>
          <w:szCs w:val="28"/>
        </w:rPr>
        <w:t>, руководствуясь  Устав</w:t>
      </w:r>
      <w:r>
        <w:rPr>
          <w:color w:val="auto"/>
          <w:sz w:val="28"/>
          <w:szCs w:val="28"/>
        </w:rPr>
        <w:t>ом</w:t>
      </w:r>
      <w:r w:rsidRPr="002C6ED9">
        <w:rPr>
          <w:color w:val="auto"/>
          <w:sz w:val="28"/>
          <w:szCs w:val="28"/>
        </w:rPr>
        <w:t xml:space="preserve"> муниципального образования «</w:t>
      </w:r>
      <w:r>
        <w:rPr>
          <w:color w:val="auto"/>
          <w:sz w:val="28"/>
          <w:szCs w:val="28"/>
        </w:rPr>
        <w:t>Алексеевское сельское поселение</w:t>
      </w:r>
      <w:r w:rsidRPr="002C6ED9">
        <w:rPr>
          <w:color w:val="auto"/>
          <w:sz w:val="28"/>
          <w:szCs w:val="28"/>
        </w:rPr>
        <w:t xml:space="preserve">», </w:t>
      </w:r>
    </w:p>
    <w:p w:rsidR="003C64C7" w:rsidRPr="00762461" w:rsidRDefault="003C64C7" w:rsidP="00755D6B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3C64C7" w:rsidRPr="00762461" w:rsidRDefault="003C64C7" w:rsidP="00755D6B">
      <w:pPr>
        <w:shd w:val="clear" w:color="auto" w:fill="FFFFFF"/>
        <w:contextualSpacing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3C64C7" w:rsidRPr="00755D6B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1.</w:t>
      </w:r>
      <w:r w:rsidRPr="00755D6B">
        <w:rPr>
          <w:color w:val="auto"/>
          <w:sz w:val="28"/>
          <w:szCs w:val="28"/>
        </w:rPr>
        <w:tab/>
        <w:t xml:space="preserve"> Внести изменения в постановление Администрации </w:t>
      </w:r>
      <w:r>
        <w:rPr>
          <w:color w:val="auto"/>
          <w:sz w:val="28"/>
          <w:szCs w:val="28"/>
        </w:rPr>
        <w:t>Алексеевского сельского поселения</w:t>
      </w:r>
      <w:r w:rsidRPr="00755D6B">
        <w:rPr>
          <w:color w:val="auto"/>
          <w:sz w:val="28"/>
          <w:szCs w:val="28"/>
        </w:rPr>
        <w:t xml:space="preserve"> от 19.10.2015 №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91</w:t>
      </w:r>
      <w:r w:rsidRPr="00755D6B">
        <w:rPr>
          <w:color w:val="auto"/>
          <w:sz w:val="28"/>
          <w:szCs w:val="28"/>
        </w:rPr>
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>
        <w:rPr>
          <w:color w:val="auto"/>
          <w:sz w:val="28"/>
          <w:szCs w:val="28"/>
        </w:rPr>
        <w:t>Алексеевского сельского поселения</w:t>
      </w:r>
      <w:r w:rsidRPr="00755D6B">
        <w:rPr>
          <w:color w:val="auto"/>
          <w:sz w:val="28"/>
          <w:szCs w:val="28"/>
        </w:rPr>
        <w:t xml:space="preserve"> и финансового обеспечения выполнения муниципального задания» изменения согласно приложению.</w:t>
      </w:r>
    </w:p>
    <w:p w:rsidR="003C64C7" w:rsidRPr="00755D6B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2.</w:t>
      </w:r>
      <w:r w:rsidRPr="00755D6B">
        <w:rPr>
          <w:color w:val="auto"/>
          <w:sz w:val="28"/>
          <w:szCs w:val="28"/>
        </w:rPr>
        <w:tab/>
        <w:t xml:space="preserve">Настоящее постановление вступает в силу со дня его официального </w:t>
      </w:r>
      <w:r>
        <w:rPr>
          <w:color w:val="auto"/>
          <w:sz w:val="28"/>
          <w:szCs w:val="28"/>
        </w:rPr>
        <w:t>обнародования</w:t>
      </w:r>
      <w:r w:rsidRPr="00755D6B">
        <w:rPr>
          <w:color w:val="auto"/>
          <w:sz w:val="28"/>
          <w:szCs w:val="28"/>
        </w:rPr>
        <w:t xml:space="preserve"> и применяется к правоотношениям, возникающим начиная с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его выполнения на 202</w:t>
      </w:r>
      <w:r>
        <w:rPr>
          <w:color w:val="auto"/>
          <w:sz w:val="28"/>
          <w:szCs w:val="28"/>
        </w:rPr>
        <w:t>6</w:t>
      </w:r>
      <w:r w:rsidRPr="00755D6B">
        <w:rPr>
          <w:color w:val="auto"/>
          <w:sz w:val="28"/>
          <w:szCs w:val="28"/>
        </w:rPr>
        <w:t xml:space="preserve"> год и на плановый период 202</w:t>
      </w:r>
      <w:r>
        <w:rPr>
          <w:color w:val="auto"/>
          <w:sz w:val="28"/>
          <w:szCs w:val="28"/>
        </w:rPr>
        <w:t>7</w:t>
      </w:r>
      <w:r w:rsidRPr="00755D6B">
        <w:rPr>
          <w:color w:val="auto"/>
          <w:sz w:val="28"/>
          <w:szCs w:val="28"/>
        </w:rPr>
        <w:t xml:space="preserve"> и 202</w:t>
      </w:r>
      <w:r>
        <w:rPr>
          <w:color w:val="auto"/>
          <w:sz w:val="28"/>
          <w:szCs w:val="28"/>
        </w:rPr>
        <w:t>8</w:t>
      </w:r>
      <w:r w:rsidRPr="00755D6B">
        <w:rPr>
          <w:color w:val="auto"/>
          <w:sz w:val="28"/>
          <w:szCs w:val="28"/>
        </w:rPr>
        <w:t xml:space="preserve"> годов.</w:t>
      </w: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3.</w:t>
      </w:r>
      <w:r w:rsidRPr="00755D6B">
        <w:rPr>
          <w:color w:val="auto"/>
          <w:sz w:val="28"/>
          <w:szCs w:val="28"/>
        </w:rPr>
        <w:tab/>
        <w:t xml:space="preserve"> Контроль за выполнением</w:t>
      </w:r>
      <w:r>
        <w:rPr>
          <w:color w:val="auto"/>
          <w:sz w:val="28"/>
          <w:szCs w:val="28"/>
        </w:rPr>
        <w:t xml:space="preserve"> настоящего</w:t>
      </w:r>
      <w:r w:rsidRPr="00755D6B">
        <w:rPr>
          <w:color w:val="auto"/>
          <w:sz w:val="28"/>
          <w:szCs w:val="28"/>
        </w:rPr>
        <w:t xml:space="preserve"> постановления возложить на </w:t>
      </w:r>
      <w:r>
        <w:rPr>
          <w:color w:val="auto"/>
          <w:sz w:val="28"/>
          <w:szCs w:val="28"/>
        </w:rPr>
        <w:t>начальника службы экономики и финансов Администрации Алексеевского сельского поселения Клименко Е.В.</w:t>
      </w: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p w:rsidR="003C64C7" w:rsidRPr="002C6ED9" w:rsidRDefault="003C64C7" w:rsidP="00755D6B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tbl>
      <w:tblPr>
        <w:tblW w:w="10376" w:type="dxa"/>
        <w:tblInd w:w="-5" w:type="dxa"/>
        <w:tblLayout w:type="fixed"/>
        <w:tblLook w:val="0000"/>
      </w:tblPr>
      <w:tblGrid>
        <w:gridCol w:w="3549"/>
        <w:gridCol w:w="3686"/>
        <w:gridCol w:w="3141"/>
      </w:tblGrid>
      <w:tr w:rsidR="003C64C7" w:rsidRPr="00ED3C6E" w:rsidTr="0071075F">
        <w:trPr>
          <w:trHeight w:val="1485"/>
        </w:trPr>
        <w:tc>
          <w:tcPr>
            <w:tcW w:w="3549" w:type="dxa"/>
            <w:vAlign w:val="bottom"/>
          </w:tcPr>
          <w:p w:rsidR="003C64C7" w:rsidRPr="00ED3C6E" w:rsidRDefault="003C64C7" w:rsidP="00755D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Алексеевского сельского поселения</w:t>
            </w:r>
          </w:p>
        </w:tc>
        <w:tc>
          <w:tcPr>
            <w:tcW w:w="3686" w:type="dxa"/>
          </w:tcPr>
          <w:p w:rsidR="003C64C7" w:rsidRPr="00ED3C6E" w:rsidRDefault="003C64C7" w:rsidP="00755D6B">
            <w:pPr>
              <w:contextualSpacing/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vAlign w:val="bottom"/>
          </w:tcPr>
          <w:p w:rsidR="003C64C7" w:rsidRPr="00ED3C6E" w:rsidRDefault="003C64C7" w:rsidP="00755D6B">
            <w:pPr>
              <w:contextualSpacing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Ю.В. Кашпор</w:t>
            </w:r>
          </w:p>
        </w:tc>
      </w:tr>
    </w:tbl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  <w:sectPr w:rsidR="003C64C7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3C64C7" w:rsidRPr="00F27F6E" w:rsidRDefault="003C64C7" w:rsidP="006750FD">
      <w:pPr>
        <w:pageBreakBefore/>
        <w:autoSpaceDE w:val="0"/>
        <w:autoSpaceDN w:val="0"/>
        <w:adjustRightInd w:val="0"/>
        <w:ind w:firstLine="7230"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Приложение </w:t>
      </w:r>
    </w:p>
    <w:p w:rsidR="003C64C7" w:rsidRPr="00F27F6E" w:rsidRDefault="003C64C7" w:rsidP="006750FD">
      <w:pPr>
        <w:autoSpaceDE w:val="0"/>
        <w:autoSpaceDN w:val="0"/>
        <w:adjustRightInd w:val="0"/>
        <w:ind w:firstLine="7230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3C64C7" w:rsidRPr="00F27F6E" w:rsidRDefault="003C64C7" w:rsidP="006750FD">
      <w:pPr>
        <w:autoSpaceDE w:val="0"/>
        <w:autoSpaceDN w:val="0"/>
        <w:adjustRightInd w:val="0"/>
        <w:ind w:firstLine="7230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3C64C7" w:rsidRPr="00F27F6E" w:rsidRDefault="003C64C7" w:rsidP="006750FD">
      <w:pPr>
        <w:autoSpaceDE w:val="0"/>
        <w:autoSpaceDN w:val="0"/>
        <w:adjustRightInd w:val="0"/>
        <w:ind w:firstLine="7088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C64C7" w:rsidRPr="00F27F6E" w:rsidRDefault="003C64C7" w:rsidP="006750FD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15.12.2025 № 119</w:t>
      </w:r>
    </w:p>
    <w:p w:rsidR="003C64C7" w:rsidRPr="00F27F6E" w:rsidRDefault="003C64C7" w:rsidP="006750F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C64C7" w:rsidRPr="00F27F6E" w:rsidRDefault="003C64C7" w:rsidP="006750FD">
      <w:pPr>
        <w:jc w:val="center"/>
        <w:rPr>
          <w:kern w:val="2"/>
          <w:sz w:val="28"/>
          <w:szCs w:val="28"/>
          <w:lang w:eastAsia="en-US"/>
        </w:rPr>
      </w:pPr>
      <w:r w:rsidRPr="00F27F6E">
        <w:rPr>
          <w:kern w:val="2"/>
          <w:sz w:val="28"/>
          <w:szCs w:val="28"/>
          <w:lang w:eastAsia="en-US"/>
        </w:rPr>
        <w:t>ИЗМЕНЕНИЯ,</w:t>
      </w:r>
    </w:p>
    <w:p w:rsidR="003C64C7" w:rsidRPr="00F27F6E" w:rsidRDefault="003C64C7" w:rsidP="006750FD">
      <w:pPr>
        <w:jc w:val="center"/>
        <w:rPr>
          <w:kern w:val="2"/>
          <w:sz w:val="28"/>
          <w:szCs w:val="28"/>
          <w:lang w:eastAsia="en-US"/>
        </w:rPr>
      </w:pPr>
      <w:r w:rsidRPr="00F27F6E">
        <w:rPr>
          <w:kern w:val="2"/>
          <w:sz w:val="28"/>
          <w:szCs w:val="28"/>
          <w:lang w:eastAsia="en-US"/>
        </w:rPr>
        <w:t xml:space="preserve">вносимые в постановление Администрации </w:t>
      </w:r>
      <w:r>
        <w:rPr>
          <w:kern w:val="2"/>
          <w:sz w:val="28"/>
          <w:szCs w:val="28"/>
          <w:lang w:eastAsia="en-US"/>
        </w:rPr>
        <w:t>Алексеевского сельского поселения</w:t>
      </w:r>
    </w:p>
    <w:p w:rsidR="003C64C7" w:rsidRDefault="003C64C7" w:rsidP="003575AB">
      <w:pPr>
        <w:jc w:val="center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  <w:lang w:eastAsia="en-US"/>
        </w:rPr>
        <w:t>от 19.10.2015 № 1</w:t>
      </w:r>
      <w:r>
        <w:rPr>
          <w:kern w:val="2"/>
          <w:sz w:val="28"/>
          <w:szCs w:val="28"/>
          <w:lang w:eastAsia="en-US"/>
        </w:rPr>
        <w:t>91</w:t>
      </w:r>
      <w:r w:rsidRPr="00F27F6E">
        <w:rPr>
          <w:kern w:val="2"/>
          <w:sz w:val="28"/>
          <w:szCs w:val="28"/>
          <w:lang w:eastAsia="en-US"/>
        </w:rPr>
        <w:t xml:space="preserve"> </w:t>
      </w:r>
      <w:r w:rsidRPr="00F27F6E">
        <w:rPr>
          <w:kern w:val="2"/>
          <w:sz w:val="28"/>
          <w:szCs w:val="28"/>
        </w:rPr>
        <w:t xml:space="preserve">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>
        <w:rPr>
          <w:kern w:val="2"/>
          <w:sz w:val="28"/>
          <w:szCs w:val="28"/>
        </w:rPr>
        <w:t>Алексеевского сельского поселения</w:t>
      </w:r>
      <w:r w:rsidRPr="00F27F6E">
        <w:rPr>
          <w:kern w:val="2"/>
          <w:sz w:val="28"/>
          <w:szCs w:val="28"/>
        </w:rPr>
        <w:t xml:space="preserve"> и финансового обеспечения выполнения муниципального задания»</w:t>
      </w:r>
    </w:p>
    <w:p w:rsidR="003C64C7" w:rsidRPr="003575AB" w:rsidRDefault="003C64C7" w:rsidP="003575AB">
      <w:pPr>
        <w:jc w:val="center"/>
        <w:rPr>
          <w:kern w:val="2"/>
          <w:sz w:val="28"/>
          <w:szCs w:val="28"/>
        </w:rPr>
      </w:pPr>
    </w:p>
    <w:p w:rsidR="003C64C7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В разделе 3 приложении №1:</w:t>
      </w:r>
    </w:p>
    <w:p w:rsidR="003C64C7" w:rsidRDefault="003C64C7" w:rsidP="003606E3">
      <w:pPr>
        <w:ind w:firstLine="709"/>
        <w:jc w:val="both"/>
        <w:rPr>
          <w:sz w:val="28"/>
        </w:rPr>
      </w:pPr>
    </w:p>
    <w:p w:rsidR="003C64C7" w:rsidRPr="003575AB" w:rsidRDefault="003C64C7" w:rsidP="0015294C">
      <w:pPr>
        <w:ind w:firstLine="709"/>
        <w:jc w:val="both"/>
        <w:rPr>
          <w:sz w:val="28"/>
        </w:rPr>
      </w:pPr>
      <w:r w:rsidRPr="003575AB">
        <w:rPr>
          <w:sz w:val="28"/>
        </w:rPr>
        <w:t>1. Подпункты 3.8.4, 3.8.5 пункта 3.8 изложить в редакции:</w:t>
      </w:r>
    </w:p>
    <w:p w:rsidR="003C64C7" w:rsidRPr="003575AB" w:rsidRDefault="003C64C7" w:rsidP="0015294C">
      <w:pPr>
        <w:ind w:firstLine="709"/>
        <w:jc w:val="both"/>
        <w:rPr>
          <w:sz w:val="28"/>
        </w:rPr>
      </w:pPr>
      <w:r w:rsidRPr="003575AB">
        <w:rPr>
          <w:sz w:val="28"/>
        </w:rPr>
        <w:t>«3.8.4. Затраты на оплату услуг связи.</w:t>
      </w:r>
    </w:p>
    <w:p w:rsidR="003C64C7" w:rsidRPr="003575AB" w:rsidRDefault="003C64C7" w:rsidP="0015294C">
      <w:pPr>
        <w:ind w:firstLine="709"/>
        <w:jc w:val="both"/>
        <w:rPr>
          <w:sz w:val="28"/>
        </w:rPr>
      </w:pPr>
      <w:r w:rsidRPr="003575AB">
        <w:rPr>
          <w:sz w:val="28"/>
        </w:rPr>
        <w:t>3.8.5. Затраты на оплату транспортных услуг.».</w:t>
      </w:r>
    </w:p>
    <w:p w:rsidR="003C64C7" w:rsidRPr="003575AB" w:rsidRDefault="003C64C7" w:rsidP="000F141E">
      <w:pPr>
        <w:jc w:val="both"/>
        <w:rPr>
          <w:sz w:val="28"/>
        </w:rPr>
      </w:pP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 xml:space="preserve">2. Абзац восьмой подпункта 3.8.8 </w:t>
      </w:r>
      <w:hyperlink r:id="rId6" w:history="1">
        <w:r w:rsidRPr="003575AB">
          <w:rPr>
            <w:sz w:val="28"/>
          </w:rPr>
          <w:t xml:space="preserve">пункта 3.8 </w:t>
        </w:r>
      </w:hyperlink>
      <w:r w:rsidRPr="003575AB">
        <w:rPr>
          <w:sz w:val="28"/>
        </w:rPr>
        <w:t>изложить в редакции:</w:t>
      </w: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>«затраты на оказание услуг по охране муниципальных учреждений.».</w:t>
      </w:r>
    </w:p>
    <w:p w:rsidR="003C64C7" w:rsidRPr="003575AB" w:rsidRDefault="003C64C7" w:rsidP="000F141E">
      <w:pPr>
        <w:jc w:val="both"/>
        <w:rPr>
          <w:sz w:val="28"/>
        </w:rPr>
      </w:pPr>
    </w:p>
    <w:p w:rsidR="003C64C7" w:rsidRPr="003575AB" w:rsidRDefault="003C64C7" w:rsidP="007F305A">
      <w:pPr>
        <w:ind w:firstLine="709"/>
        <w:jc w:val="both"/>
        <w:rPr>
          <w:sz w:val="28"/>
        </w:rPr>
      </w:pPr>
      <w:hyperlink r:id="rId7" w:history="1">
        <w:r w:rsidRPr="003575AB">
          <w:rPr>
            <w:sz w:val="28"/>
          </w:rPr>
          <w:t>3. Подпункт 3.8.8 пункта 3.8</w:t>
        </w:r>
      </w:hyperlink>
      <w:r w:rsidRPr="003575AB">
        <w:rPr>
          <w:sz w:val="28"/>
        </w:rPr>
        <w:t xml:space="preserve"> дополнить абзацем восьмым следующего содержания:</w:t>
      </w:r>
    </w:p>
    <w:p w:rsidR="003C64C7" w:rsidRPr="003575AB" w:rsidRDefault="003C64C7" w:rsidP="007F305A">
      <w:pPr>
        <w:ind w:firstLine="709"/>
        <w:jc w:val="both"/>
        <w:rPr>
          <w:sz w:val="28"/>
        </w:rPr>
      </w:pPr>
      <w:r w:rsidRPr="003575AB">
        <w:rPr>
          <w:sz w:val="28"/>
        </w:rPr>
        <w:t>«затраты на уплату сборов и иных платежей.».</w:t>
      </w:r>
    </w:p>
    <w:p w:rsidR="003C64C7" w:rsidRPr="003575AB" w:rsidRDefault="003C64C7" w:rsidP="000F141E">
      <w:pPr>
        <w:jc w:val="both"/>
        <w:rPr>
          <w:sz w:val="28"/>
        </w:rPr>
      </w:pP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>4. Пункт 3.8 раздела 3 приложения № 1 дополнить подпунктом 3.8.9. следующего содержания:</w:t>
      </w: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«3.8.9. Затраты на выполнение функций заказчика (в том числе проведение строительного контроля) по строительству, проектированию и капитальному ремонту объектов муниципальной собственности, предусмотренных муниципальными программами Алексеевского сельского поселения Октябрьского района за счет средств бюджета Алексеевского сельского поселения Октябрьского района и (или) областного бюджета, дополнительно включаются: </w:t>
      </w: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затраты на приобретение специальной одежды, обуви и других средств индивидуальной защиты; </w:t>
      </w: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оплату услуг по страхованию имущества;</w:t>
      </w: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проведение специальной оценки условий труда, включая профессиональные риски;</w:t>
      </w: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затраты на уплату судебных издержек, государственных пошлин; </w:t>
      </w:r>
    </w:p>
    <w:p w:rsidR="003C64C7" w:rsidRPr="003575AB" w:rsidRDefault="003C64C7" w:rsidP="001C7BF8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оплату права ограниченного пользования чужим земельным участком (сервитут);</w:t>
      </w:r>
    </w:p>
    <w:p w:rsidR="003C64C7" w:rsidRPr="003575AB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3575AB">
        <w:rPr>
          <w:sz w:val="28"/>
        </w:rPr>
        <w:t>затраты на оплату услуг за пользование платной автомобильной дорогой;</w:t>
      </w:r>
    </w:p>
    <w:p w:rsidR="003C64C7" w:rsidRPr="003575AB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3575AB">
        <w:rPr>
          <w:sz w:val="28"/>
        </w:rPr>
        <w:t>затраты на оплату аудиторских, нотариальных, информационно-консультационных и информационно-аналитических услуг;</w:t>
      </w:r>
    </w:p>
    <w:p w:rsidR="003C64C7" w:rsidRPr="003575AB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3575AB">
        <w:rPr>
          <w:sz w:val="28"/>
        </w:rPr>
        <w:t>затраты, связанные с получением информации из государственных источников (реестров);</w:t>
      </w:r>
    </w:p>
    <w:p w:rsidR="003C64C7" w:rsidRPr="003575AB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3575AB">
        <w:rPr>
          <w:sz w:val="28"/>
        </w:rPr>
        <w:t>затраты на осмотр и замену (в том числе приобретение) приборов учета.».</w:t>
      </w:r>
    </w:p>
    <w:p w:rsidR="003C64C7" w:rsidRPr="003575AB" w:rsidRDefault="003C64C7" w:rsidP="000F141E">
      <w:pPr>
        <w:jc w:val="both"/>
        <w:rPr>
          <w:sz w:val="28"/>
        </w:rPr>
      </w:pP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>5. Абзац двадцать третий пункта 3.16 изложить в редакции:</w:t>
      </w: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>«затраты на оказание услуг по охране муниципальных учреждений;».</w:t>
      </w:r>
    </w:p>
    <w:p w:rsidR="003C64C7" w:rsidRPr="003575AB" w:rsidRDefault="003C64C7" w:rsidP="003606E3">
      <w:pPr>
        <w:ind w:firstLine="709"/>
        <w:jc w:val="both"/>
        <w:rPr>
          <w:sz w:val="28"/>
        </w:rPr>
      </w:pP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6. В пункте  3.16:</w:t>
      </w:r>
    </w:p>
    <w:p w:rsidR="003C64C7" w:rsidRPr="003575AB" w:rsidRDefault="003C64C7" w:rsidP="004F04A4">
      <w:pPr>
        <w:ind w:firstLine="709"/>
        <w:jc w:val="both"/>
        <w:rPr>
          <w:sz w:val="28"/>
        </w:rPr>
      </w:pPr>
      <w:r w:rsidRPr="003575AB">
        <w:rPr>
          <w:sz w:val="28"/>
        </w:rPr>
        <w:t>6.1. Дополнить абзацами следующего содержания:</w:t>
      </w:r>
    </w:p>
    <w:p w:rsidR="003C64C7" w:rsidRPr="003575AB" w:rsidRDefault="003C64C7" w:rsidP="00AF1C92">
      <w:pPr>
        <w:ind w:firstLine="709"/>
        <w:jc w:val="both"/>
        <w:rPr>
          <w:strike/>
          <w:sz w:val="28"/>
        </w:rPr>
      </w:pPr>
      <w:r w:rsidRPr="003575AB">
        <w:rPr>
          <w:sz w:val="28"/>
        </w:rPr>
        <w:t xml:space="preserve"> «затраты на организацию и проведение спортивных и физкультурных мероприятий;</w:t>
      </w:r>
    </w:p>
    <w:p w:rsidR="003C64C7" w:rsidRPr="003575AB" w:rsidRDefault="003C64C7" w:rsidP="00AF1C92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>содержание и ремонт общего имущества в здании, сооружении, помещение в котором принадлежит на праве оперативного управления муниципальному учреждению;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обслуживание систем видеонаблюдения, «тревожных кнопок», контроля доступа в здание;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затраты на обслуживание противопожарного оборудования, систем охранно-пожарной сигнализации; </w:t>
      </w:r>
    </w:p>
    <w:p w:rsidR="003C64C7" w:rsidRPr="003575AB" w:rsidRDefault="003C64C7" w:rsidP="00AF1C92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 xml:space="preserve">затраты на  текущий ремонт и техническое обслуживание зданий и сооружений; 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санитарную обработку помещений;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вывоз твердых бытовых отходов;</w:t>
      </w:r>
    </w:p>
    <w:p w:rsidR="003C64C7" w:rsidRPr="003575AB" w:rsidRDefault="003C64C7" w:rsidP="004F04A4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>затраты на текущий ремонт и техническое обслуживание особо ценного движимого имущества;</w:t>
      </w:r>
    </w:p>
    <w:p w:rsidR="003C64C7" w:rsidRPr="003575AB" w:rsidRDefault="003C64C7" w:rsidP="004F04A4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содержание транспорта, включая затраты на обязательное страхование гражданской ответственности владельцев автотранспортных средств и приобретение горюче-смазочных материалов.».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6.2. Абзацы двадцать семь и двадцать восемь изложить в новой редакции:</w:t>
      </w:r>
    </w:p>
    <w:p w:rsidR="003C64C7" w:rsidRPr="003575AB" w:rsidRDefault="003C64C7" w:rsidP="00AF1C92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>«При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по видам затрат, исходя из нормативов их потребления, установленных нормативными правовыми актами Российской Федерации, Ростовской области и Октябрьского района,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выполнения работ в установленной сфере, или на основе усреднения показателей деятельности муниципального учреждения, которое имеет минимальный объем указанных затрат на выполнение работы в установленной сфере, или на основе медианного значения по муниципальным учреждениям, выполняющим работу в установленной сфере деятельности, в порядке, предусмотренном пунктом 3.15 настоящего раздела.</w:t>
      </w:r>
    </w:p>
    <w:p w:rsidR="003C64C7" w:rsidRPr="00AF1C92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Значения нормативных затрат на выполнение работы утверждаются Администрацией Алексеевского сельского поселения, осуществляющей функции и полномочия учредителя в отношении муниципальных бюджетных учреждений (в случае принятия им решения о применении нормативных затрат при расчете объема финансового обеспечения выполнения муниципального задания).».</w:t>
      </w:r>
    </w:p>
    <w:p w:rsidR="003C64C7" w:rsidRDefault="003C64C7" w:rsidP="003575AB">
      <w:pPr>
        <w:jc w:val="both"/>
        <w:rPr>
          <w:sz w:val="28"/>
        </w:rPr>
      </w:pPr>
    </w:p>
    <w:p w:rsidR="003C64C7" w:rsidRPr="003606E3" w:rsidRDefault="003C64C7" w:rsidP="003606E3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3606E3">
        <w:rPr>
          <w:sz w:val="28"/>
        </w:rPr>
        <w:t>. Пункт 3.2</w:t>
      </w:r>
      <w:r>
        <w:rPr>
          <w:sz w:val="28"/>
        </w:rPr>
        <w:t>0</w:t>
      </w:r>
      <w:r w:rsidRPr="003606E3">
        <w:rPr>
          <w:sz w:val="28"/>
          <w:vertAlign w:val="superscript"/>
        </w:rPr>
        <w:t>1</w:t>
      </w:r>
      <w:r>
        <w:rPr>
          <w:sz w:val="28"/>
        </w:rPr>
        <w:t xml:space="preserve"> изложить в редакции</w:t>
      </w:r>
      <w:r w:rsidRPr="003606E3">
        <w:rPr>
          <w:sz w:val="28"/>
        </w:rPr>
        <w:t>: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«3.2</w:t>
      </w:r>
      <w:r>
        <w:rPr>
          <w:sz w:val="28"/>
        </w:rPr>
        <w:t>0</w:t>
      </w:r>
      <w:r w:rsidRPr="003606E3">
        <w:rPr>
          <w:sz w:val="28"/>
          <w:vertAlign w:val="superscript"/>
        </w:rPr>
        <w:t>1</w:t>
      </w:r>
      <w:r w:rsidRPr="003606E3">
        <w:rPr>
          <w:sz w:val="28"/>
        </w:rPr>
        <w:t>. В случае если при формировании главным распорядителем средств бюджета</w:t>
      </w:r>
      <w:r>
        <w:rPr>
          <w:sz w:val="28"/>
        </w:rPr>
        <w:t xml:space="preserve"> 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 xml:space="preserve">поселения Октябрьского района </w:t>
      </w:r>
      <w:r w:rsidRPr="003606E3">
        <w:rPr>
          <w:sz w:val="28"/>
        </w:rPr>
        <w:t>обоснований бюджетных ассигнований бюджета</w:t>
      </w:r>
      <w:r w:rsidRPr="00627593">
        <w:rPr>
          <w:sz w:val="28"/>
        </w:rPr>
        <w:t xml:space="preserve">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</w:t>
      </w:r>
      <w:r w:rsidRPr="003606E3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на очередной финансовый год и плановый период объем финансового обеспечения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 xml:space="preserve">поселения Октябрьского района </w:t>
      </w:r>
      <w:r w:rsidRPr="003606E3">
        <w:rPr>
          <w:sz w:val="28"/>
        </w:rPr>
        <w:t xml:space="preserve">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задания, применяется коэффициент выравнивания (Квр), значение которого не может превышать единицу и</w:t>
      </w:r>
      <w:r>
        <w:rPr>
          <w:sz w:val="28"/>
        </w:rPr>
        <w:t xml:space="preserve"> </w:t>
      </w:r>
      <w:r w:rsidRPr="003606E3">
        <w:rPr>
          <w:sz w:val="28"/>
        </w:rPr>
        <w:t>определяется по формуле:</w:t>
      </w:r>
    </w:p>
    <w:p w:rsidR="003C64C7" w:rsidRPr="003606E3" w:rsidRDefault="003C64C7" w:rsidP="003606E3">
      <w:pPr>
        <w:ind w:firstLine="709"/>
        <w:jc w:val="both"/>
        <w:outlineLvl w:val="0"/>
        <w:rPr>
          <w:sz w:val="28"/>
        </w:rPr>
      </w:pPr>
    </w:p>
    <w:p w:rsidR="003C64C7" w:rsidRPr="003606E3" w:rsidRDefault="003C64C7" w:rsidP="003606E3">
      <w:pPr>
        <w:ind w:firstLine="709"/>
        <w:jc w:val="center"/>
        <w:rPr>
          <w:sz w:val="28"/>
        </w:rPr>
      </w:pPr>
      <w:r w:rsidRPr="00137F9A">
        <w:rPr>
          <w:noProof/>
          <w:sz w:val="20"/>
        </w:rPr>
        <w:pict>
          <v:shape id="Picture 4" o:spid="_x0000_i1026" type="#_x0000_t75" style="width:99pt;height:42pt;visibility:visible">
            <v:imagedata r:id="rId8" o:title=""/>
          </v:shape>
        </w:pic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где: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БА – объем бюджетных ассигнований, предусмотренных в очередном финансовом году в бюджете</w:t>
      </w:r>
      <w:r w:rsidRPr="00627593">
        <w:rPr>
          <w:sz w:val="28"/>
        </w:rPr>
        <w:t xml:space="preserve">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</w:t>
      </w:r>
      <w:r w:rsidRPr="003606E3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>главному распорядителю средств бюджета</w:t>
      </w:r>
      <w:r>
        <w:rPr>
          <w:sz w:val="28"/>
        </w:rPr>
        <w:t xml:space="preserve"> 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 Октябрьского района</w:t>
      </w:r>
      <w:r w:rsidRPr="003606E3">
        <w:rPr>
          <w:sz w:val="28"/>
        </w:rPr>
        <w:t xml:space="preserve"> 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задания;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ОФОi – планируемый объем субсидии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на очередной финансовый год, необходимый i-му</w:t>
      </w:r>
      <w:r>
        <w:rPr>
          <w:sz w:val="28"/>
        </w:rPr>
        <w:t xml:space="preserve"> муниципальному</w:t>
      </w:r>
      <w:r w:rsidRPr="003606E3">
        <w:rPr>
          <w:sz w:val="28"/>
        </w:rPr>
        <w:t xml:space="preserve"> бюджетному или автономному учреждению для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задания.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Размер коэффициента выравнивания может быть изменен в течение срока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в случае изменения объема бюджетных ассигнований, предусмотренных в текущем финансовом году в бюджете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 xml:space="preserve">поселения Октябрьского района </w:t>
      </w:r>
      <w:r w:rsidRPr="003606E3">
        <w:rPr>
          <w:sz w:val="28"/>
        </w:rPr>
        <w:t xml:space="preserve">(сводной бюджетной росписи) главному распорядителю средств бюджета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 xml:space="preserve">поселения Октябрьского района </w:t>
      </w:r>
      <w:r w:rsidRPr="003606E3">
        <w:rPr>
          <w:sz w:val="28"/>
        </w:rPr>
        <w:t xml:space="preserve">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задания, по формуле:</w:t>
      </w:r>
    </w:p>
    <w:p w:rsidR="003C64C7" w:rsidRPr="003606E3" w:rsidRDefault="003C64C7" w:rsidP="003606E3">
      <w:pPr>
        <w:ind w:firstLine="709"/>
        <w:jc w:val="center"/>
        <w:rPr>
          <w:sz w:val="28"/>
        </w:rPr>
      </w:pPr>
      <w:r w:rsidRPr="003606E3">
        <w:rPr>
          <w:sz w:val="28"/>
        </w:rPr>
        <w:t xml:space="preserve">Квр = </w:t>
      </w:r>
      <w:r w:rsidRPr="00137F9A">
        <w:rPr>
          <w:sz w:val="28"/>
        </w:rPr>
        <w:fldChar w:fldCharType="begin"/>
      </w:r>
      <w:r w:rsidRPr="00137F9A">
        <w:rPr>
          <w:sz w:val="28"/>
        </w:rPr>
        <w:instrText xml:space="preserve"> QUOTE </w:instrText>
      </w:r>
      <w:r w:rsidRPr="00137F9A">
        <w:pict>
          <v:shape id="_x0000_i1027" type="#_x0000_t75" style="width:48pt;height:30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41&quot;/&gt;&lt;w:doNotEmbedSystemFonts/&gt;&lt;w:defaultTabStop w:val=&quot;708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F6C1C&quot;/&gt;&lt;wsp:rsid wsp:val=&quot;000C1965&quot;/&gt;&lt;wsp:rsid wsp:val=&quot;000F141E&quot;/&gt;&lt;wsp:rsid wsp:val=&quot;00137F9A&quot;/&gt;&lt;wsp:rsid wsp:val=&quot;0015294C&quot;/&gt;&lt;wsp:rsid wsp:val=&quot;0017440E&quot;/&gt;&lt;wsp:rsid wsp:val=&quot;001753BF&quot;/&gt;&lt;wsp:rsid wsp:val=&quot;001C7BF8&quot;/&gt;&lt;wsp:rsid wsp:val=&quot;002C6ED9&quot;/&gt;&lt;wsp:rsid wsp:val=&quot;002E777D&quot;/&gt;&lt;wsp:rsid wsp:val=&quot;00321DD9&quot;/&gt;&lt;wsp:rsid wsp:val=&quot;003606E3&quot;/&gt;&lt;wsp:rsid wsp:val=&quot;005B2A86&quot;/&gt;&lt;wsp:rsid wsp:val=&quot;006750FD&quot;/&gt;&lt;wsp:rsid wsp:val=&quot;006905F0&quot;/&gt;&lt;wsp:rsid wsp:val=&quot;006D7F66&quot;/&gt;&lt;wsp:rsid wsp:val=&quot;00755D6B&quot;/&gt;&lt;wsp:rsid wsp:val=&quot;00762461&quot;/&gt;&lt;wsp:rsid wsp:val=&quot;00787A8D&quot;/&gt;&lt;wsp:rsid wsp:val=&quot;007D70F5&quot;/&gt;&lt;wsp:rsid wsp:val=&quot;007F305A&quot;/&gt;&lt;wsp:rsid wsp:val=&quot;00835CCD&quot;/&gt;&lt;wsp:rsid wsp:val=&quot;00893A53&quot;/&gt;&lt;wsp:rsid wsp:val=&quot;008D4FC0&quot;/&gt;&lt;wsp:rsid wsp:val=&quot;009C692A&quot;/&gt;&lt;wsp:rsid wsp:val=&quot;009D7647&quot;/&gt;&lt;wsp:rsid wsp:val=&quot;009E6C2E&quot;/&gt;&lt;wsp:rsid wsp:val=&quot;00A332A8&quot;/&gt;&lt;wsp:rsid wsp:val=&quot;00AF1C92&quot;/&gt;&lt;wsp:rsid wsp:val=&quot;00B26096&quot;/&gt;&lt;wsp:rsid wsp:val=&quot;00B4385E&quot;/&gt;&lt;wsp:rsid wsp:val=&quot;00BB62DC&quot;/&gt;&lt;wsp:rsid wsp:val=&quot;00BF412F&quot;/&gt;&lt;wsp:rsid wsp:val=&quot;00BF6C1C&quot;/&gt;&lt;wsp:rsid wsp:val=&quot;00C37406&quot;/&gt;&lt;wsp:rsid wsp:val=&quot;00D33076&quot;/&gt;&lt;wsp:rsid wsp:val=&quot;00D717D0&quot;/&gt;&lt;wsp:rsid wsp:val=&quot;00E03632&quot;/&gt;&lt;wsp:rsid wsp:val=&quot;00E319D2&quot;/&gt;&lt;wsp:rsid wsp:val=&quot;00EA7D6D&quot;/&gt;&lt;wsp:rsid wsp:val=&quot;00FB6B1E&quot;/&gt;&lt;/wsp:rsids&gt;&lt;/w:docPr&gt;&lt;w:body&gt;&lt;w:p wsp:rsidR=&quot;00000000&quot; wsp:rsidRDefault=&quot;00C37406&quot;&gt;&lt;m:oMathPara&gt;&lt;m:oMath&gt;&lt;m:f&gt;&lt;m:fPr&gt;&lt;m:ctrlPr&gt;&lt;w:rPr&gt;&lt;w:rFonts w:ascii=&quot;Cambria Math&quot; w:h-ansi=&quot;Cambria Math&quot;/&gt;&lt;wx:font wx:val=&quot;Cambria Math&quot;/&gt;&lt;w:sz w:val=&quot;20&quot;/&gt;&lt;/w:rPr&gt;&lt;/m:ctrlPr&gt;&lt;/m:fPr&gt;&lt;m:num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‘РђРў&lt;/m:t&gt;&lt;/m:r&gt;&lt;/m:num&gt;&lt;m:den&gt;&lt;m:nary&gt;&lt;m:naryPr&gt;&lt;m:chr m:val=&quot;в€‘&quot;/&gt;&lt;m:limLoc m:val=&quot;undOvr&quot;/&gt;&lt;m:grow m:val=&quot;on&quot;/&gt;&lt;m:ctrlPr&gt;&lt;w:rPr&gt;&lt;w:rFonts w:ascii=&quot;Cambria Math&quot; w:h-ansi=&quot;Cambria Math&quot;/&gt;&lt;wx:font wx:val=&quot;Cambria Math&quot;/&gt;&lt;w:sz w:val=&quot;20&quot;/&gt;&lt;/w:rPr&gt;&lt;/m:ctrlPr&gt;&lt;/m:naryPr&gt;&lt;m:sub/&gt;&lt;m:sup/&gt;&lt;m:e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ћ&lt;/m:t&gt;&lt;/m:r&gt;&lt;/m:e&gt;&lt;/m:nary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¤РћРў&lt;/m:t&gt;&lt;/m:r&gt;&lt;m:r&gt;&lt;w:rPr&gt;&lt;w:rFonts w:ascii=&quot;Cambria Math&quot; w:h-ansi=&quot;Cambria Math&quot;/&gt;&lt;wx:font wx:val=&quot;Cambria Math&quot;/&gt;&lt;w:i/&gt;&lt;w:sz w:val=&quot;28&quot;/&gt;&lt;/w:rPr&gt;&lt;m:t&gt;i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137F9A">
        <w:rPr>
          <w:sz w:val="28"/>
        </w:rPr>
        <w:instrText xml:space="preserve"> </w:instrText>
      </w:r>
      <w:r w:rsidRPr="00137F9A">
        <w:rPr>
          <w:sz w:val="28"/>
        </w:rPr>
        <w:fldChar w:fldCharType="separate"/>
      </w:r>
      <w:r w:rsidRPr="00137F9A">
        <w:pict>
          <v:shape id="_x0000_i1028" type="#_x0000_t75" style="width:48pt;height:30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41&quot;/&gt;&lt;w:doNotEmbedSystemFonts/&gt;&lt;w:defaultTabStop w:val=&quot;708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F6C1C&quot;/&gt;&lt;wsp:rsid wsp:val=&quot;000C1965&quot;/&gt;&lt;wsp:rsid wsp:val=&quot;000F141E&quot;/&gt;&lt;wsp:rsid wsp:val=&quot;00137F9A&quot;/&gt;&lt;wsp:rsid wsp:val=&quot;0015294C&quot;/&gt;&lt;wsp:rsid wsp:val=&quot;0017440E&quot;/&gt;&lt;wsp:rsid wsp:val=&quot;001753BF&quot;/&gt;&lt;wsp:rsid wsp:val=&quot;001C7BF8&quot;/&gt;&lt;wsp:rsid wsp:val=&quot;002C6ED9&quot;/&gt;&lt;wsp:rsid wsp:val=&quot;002E777D&quot;/&gt;&lt;wsp:rsid wsp:val=&quot;00321DD9&quot;/&gt;&lt;wsp:rsid wsp:val=&quot;003606E3&quot;/&gt;&lt;wsp:rsid wsp:val=&quot;005B2A86&quot;/&gt;&lt;wsp:rsid wsp:val=&quot;006750FD&quot;/&gt;&lt;wsp:rsid wsp:val=&quot;006905F0&quot;/&gt;&lt;wsp:rsid wsp:val=&quot;006D7F66&quot;/&gt;&lt;wsp:rsid wsp:val=&quot;00755D6B&quot;/&gt;&lt;wsp:rsid wsp:val=&quot;00762461&quot;/&gt;&lt;wsp:rsid wsp:val=&quot;00787A8D&quot;/&gt;&lt;wsp:rsid wsp:val=&quot;007D70F5&quot;/&gt;&lt;wsp:rsid wsp:val=&quot;007F305A&quot;/&gt;&lt;wsp:rsid wsp:val=&quot;00835CCD&quot;/&gt;&lt;wsp:rsid wsp:val=&quot;00893A53&quot;/&gt;&lt;wsp:rsid wsp:val=&quot;008D4FC0&quot;/&gt;&lt;wsp:rsid wsp:val=&quot;009C692A&quot;/&gt;&lt;wsp:rsid wsp:val=&quot;009D7647&quot;/&gt;&lt;wsp:rsid wsp:val=&quot;009E6C2E&quot;/&gt;&lt;wsp:rsid wsp:val=&quot;00A332A8&quot;/&gt;&lt;wsp:rsid wsp:val=&quot;00AF1C92&quot;/&gt;&lt;wsp:rsid wsp:val=&quot;00B26096&quot;/&gt;&lt;wsp:rsid wsp:val=&quot;00B4385E&quot;/&gt;&lt;wsp:rsid wsp:val=&quot;00BB62DC&quot;/&gt;&lt;wsp:rsid wsp:val=&quot;00BF412F&quot;/&gt;&lt;wsp:rsid wsp:val=&quot;00BF6C1C&quot;/&gt;&lt;wsp:rsid wsp:val=&quot;00C37406&quot;/&gt;&lt;wsp:rsid wsp:val=&quot;00D33076&quot;/&gt;&lt;wsp:rsid wsp:val=&quot;00D717D0&quot;/&gt;&lt;wsp:rsid wsp:val=&quot;00E03632&quot;/&gt;&lt;wsp:rsid wsp:val=&quot;00E319D2&quot;/&gt;&lt;wsp:rsid wsp:val=&quot;00EA7D6D&quot;/&gt;&lt;wsp:rsid wsp:val=&quot;00FB6B1E&quot;/&gt;&lt;/wsp:rsids&gt;&lt;/w:docPr&gt;&lt;w:body&gt;&lt;w:p wsp:rsidR=&quot;00000000&quot; wsp:rsidRDefault=&quot;00C37406&quot;&gt;&lt;m:oMathPara&gt;&lt;m:oMath&gt;&lt;m:f&gt;&lt;m:fPr&gt;&lt;m:ctrlPr&gt;&lt;w:rPr&gt;&lt;w:rFonts w:ascii=&quot;Cambria Math&quot; w:h-ansi=&quot;Cambria Math&quot;/&gt;&lt;wx:font wx:val=&quot;Cambria Math&quot;/&gt;&lt;w:sz w:val=&quot;20&quot;/&gt;&lt;/w:rPr&gt;&lt;/m:ctrlPr&gt;&lt;/m:fPr&gt;&lt;m:num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‘РђРў&lt;/m:t&gt;&lt;/m:r&gt;&lt;/m:num&gt;&lt;m:den&gt;&lt;m:nary&gt;&lt;m:naryPr&gt;&lt;m:chr m:val=&quot;в€‘&quot;/&gt;&lt;m:limLoc m:val=&quot;undOvr&quot;/&gt;&lt;m:grow m:val=&quot;on&quot;/&gt;&lt;m:ctrlPr&gt;&lt;w:rPr&gt;&lt;w:rFonts w:ascii=&quot;Cambria Math&quot; w:h-ansi=&quot;Cambria Math&quot;/&gt;&lt;wx:font wx:val=&quot;Cambria Math&quot;/&gt;&lt;w:sz w:val=&quot;20&quot;/&gt;&lt;/w:rPr&gt;&lt;/m:ctrlPr&gt;&lt;/m:naryPr&gt;&lt;m:sub/&gt;&lt;m:sup/&gt;&lt;m:e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ћ&lt;/m:t&gt;&lt;/m:r&gt;&lt;/m:e&gt;&lt;/m:nary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¤РћРў&lt;/m:t&gt;&lt;/m:r&gt;&lt;m:r&gt;&lt;w:rPr&gt;&lt;w:rFonts w:ascii=&quot;Cambria Math&quot; w:h-ansi=&quot;Cambria Math&quot;/&gt;&lt;wx:font wx:val=&quot;Cambria Math&quot;/&gt;&lt;w:i/&gt;&lt;w:sz w:val=&quot;28&quot;/&gt;&lt;/w:rPr&gt;&lt;m:t&gt;i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137F9A">
        <w:rPr>
          <w:sz w:val="28"/>
        </w:rPr>
        <w:fldChar w:fldCharType="end"/>
      </w:r>
    </w:p>
    <w:p w:rsidR="003C64C7" w:rsidRPr="003606E3" w:rsidRDefault="003C64C7" w:rsidP="003606E3">
      <w:pPr>
        <w:ind w:firstLine="709"/>
        <w:jc w:val="center"/>
        <w:rPr>
          <w:sz w:val="28"/>
        </w:rPr>
      </w:pP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где БАТ – объем бюджетных ассигнований, предусмотренных в текущем финансовом году в бюджете</w:t>
      </w:r>
      <w:r w:rsidRPr="00627593">
        <w:rPr>
          <w:sz w:val="28"/>
        </w:rPr>
        <w:t xml:space="preserve">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</w:t>
      </w:r>
      <w:r w:rsidRPr="003606E3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3606E3">
        <w:rPr>
          <w:sz w:val="28"/>
        </w:rPr>
        <w:t xml:space="preserve"> (сводной бюджетной росписью) главному распорядителю средств бюджета</w:t>
      </w:r>
      <w:r w:rsidRPr="00627593">
        <w:rPr>
          <w:sz w:val="28"/>
        </w:rPr>
        <w:t xml:space="preserve">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</w:t>
      </w:r>
      <w:r w:rsidRPr="003606E3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3606E3">
        <w:rPr>
          <w:sz w:val="28"/>
        </w:rPr>
        <w:t xml:space="preserve"> 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задания;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ОФОТi – объем субсидии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в текущем финансовом году, необходимый i-му</w:t>
      </w:r>
      <w:r>
        <w:rPr>
          <w:sz w:val="28"/>
        </w:rPr>
        <w:t xml:space="preserve"> муниципальному</w:t>
      </w:r>
      <w:r w:rsidRPr="003606E3">
        <w:rPr>
          <w:sz w:val="28"/>
        </w:rPr>
        <w:t xml:space="preserve"> бюджетному или автономному учреждению для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задания.».</w:t>
      </w:r>
    </w:p>
    <w:p w:rsidR="003C64C7" w:rsidRDefault="003C64C7" w:rsidP="003606E3">
      <w:pPr>
        <w:ind w:firstLine="709"/>
        <w:jc w:val="both"/>
        <w:rPr>
          <w:sz w:val="28"/>
        </w:rPr>
      </w:pPr>
    </w:p>
    <w:p w:rsidR="003C64C7" w:rsidRPr="003606E3" w:rsidRDefault="003C64C7" w:rsidP="003606E3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Pr="003606E3">
        <w:rPr>
          <w:sz w:val="28"/>
        </w:rPr>
        <w:t>. Абзацы второй и третий  пункта 3.2</w:t>
      </w:r>
      <w:r>
        <w:rPr>
          <w:sz w:val="28"/>
        </w:rPr>
        <w:t>2</w:t>
      </w:r>
      <w:r w:rsidRPr="003606E3">
        <w:rPr>
          <w:sz w:val="28"/>
        </w:rPr>
        <w:t xml:space="preserve"> изложить в редакции: 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осуществляется (при необходимости) в случае принятия правовых актов </w:t>
      </w:r>
      <w:r>
        <w:rPr>
          <w:sz w:val="28"/>
        </w:rPr>
        <w:t>Администрации 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 Октябрьского района</w:t>
      </w:r>
      <w:r w:rsidRPr="003606E3">
        <w:rPr>
          <w:sz w:val="28"/>
        </w:rPr>
        <w:t xml:space="preserve">, устанавливающих, в том числе, размеры выплат работникам (отдельным категориям работников) </w:t>
      </w:r>
      <w:r>
        <w:rPr>
          <w:sz w:val="28"/>
        </w:rPr>
        <w:t>муниципальных</w:t>
      </w:r>
      <w:r w:rsidRPr="003606E3">
        <w:rPr>
          <w:sz w:val="28"/>
        </w:rPr>
        <w:t xml:space="preserve"> учреждений, непосредственно связанных с оказанием </w:t>
      </w:r>
      <w:r>
        <w:rPr>
          <w:sz w:val="28"/>
        </w:rPr>
        <w:t>муниципальной</w:t>
      </w:r>
      <w:r w:rsidRPr="003606E3">
        <w:rPr>
          <w:sz w:val="28"/>
        </w:rPr>
        <w:t xml:space="preserve"> услуги (выполнением работы), приводящих к изменению объема финансового обеспечения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задания.</w:t>
      </w:r>
    </w:p>
    <w:p w:rsidR="003C64C7" w:rsidRPr="003606E3" w:rsidRDefault="003C64C7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Объем субсидии может быть изменен в течение срока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10" w:history="1">
        <w:r w:rsidRPr="003606E3">
          <w:rPr>
            <w:sz w:val="28"/>
          </w:rPr>
          <w:t>законодательства</w:t>
        </w:r>
      </w:hyperlink>
      <w:r w:rsidRPr="003606E3"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</w:t>
      </w:r>
      <w:r>
        <w:rPr>
          <w:sz w:val="28"/>
        </w:rPr>
        <w:t xml:space="preserve"> </w:t>
      </w:r>
      <w:r w:rsidRPr="003606E3">
        <w:rPr>
          <w:sz w:val="28"/>
        </w:rPr>
        <w:t>году в  бюджете</w:t>
      </w:r>
      <w:r w:rsidRPr="00627593">
        <w:rPr>
          <w:sz w:val="28"/>
        </w:rPr>
        <w:t xml:space="preserve">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</w:t>
      </w:r>
      <w:r w:rsidRPr="003606E3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>(сводной бюджетной росписи) главному распорядителю средств бюджета</w:t>
      </w:r>
      <w:r w:rsidRPr="00627593">
        <w:rPr>
          <w:sz w:val="28"/>
        </w:rPr>
        <w:t xml:space="preserve"> </w:t>
      </w:r>
      <w:r>
        <w:rPr>
          <w:sz w:val="28"/>
        </w:rPr>
        <w:t>Алексеевского сельского</w:t>
      </w:r>
      <w:r w:rsidRPr="003606E3">
        <w:rPr>
          <w:sz w:val="28"/>
        </w:rPr>
        <w:t xml:space="preserve"> </w:t>
      </w:r>
      <w:r>
        <w:rPr>
          <w:sz w:val="28"/>
        </w:rPr>
        <w:t>поселения</w:t>
      </w:r>
      <w:r w:rsidRPr="003606E3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1" w:history="1">
        <w:r w:rsidRPr="003606E3">
          <w:rPr>
            <w:sz w:val="28"/>
          </w:rPr>
          <w:t>от 07.05.2012 № 597</w:t>
        </w:r>
      </w:hyperlink>
      <w:r w:rsidRPr="003606E3">
        <w:rPr>
          <w:sz w:val="28"/>
        </w:rPr>
        <w:t xml:space="preserve"> «О мероприятиях по реализации государственной социальной политики», </w:t>
      </w:r>
      <w:hyperlink r:id="rId12" w:history="1">
        <w:r w:rsidRPr="003606E3">
          <w:rPr>
            <w:sz w:val="28"/>
          </w:rPr>
          <w:t>от 01.06.2012 № 761</w:t>
        </w:r>
      </w:hyperlink>
      <w:r w:rsidRPr="003606E3">
        <w:rPr>
          <w:sz w:val="28"/>
        </w:rPr>
        <w:t xml:space="preserve"> «О Национальной стратегии действий в интересах детей на 2012 - 2017 годы» и </w:t>
      </w:r>
      <w:hyperlink r:id="rId13" w:history="1">
        <w:r w:rsidRPr="003606E3">
          <w:rPr>
            <w:sz w:val="28"/>
          </w:rPr>
          <w:t>от 28.12.2012 № 1688</w:t>
        </w:r>
      </w:hyperlink>
      <w:r w:rsidRPr="003606E3">
        <w:rPr>
          <w:sz w:val="28"/>
        </w:rPr>
        <w:t xml:space="preserve"> «О некоторых мерах по реализации государственной политики в сфере защиты детей-сирот и детей, оставшихся без попечения родителей».».</w:t>
      </w: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3606E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3C64C7" w:rsidRPr="002C6ED9" w:rsidRDefault="003C64C7" w:rsidP="003606E3">
      <w:pPr>
        <w:contextualSpacing/>
        <w:rPr>
          <w:color w:val="auto"/>
          <w:sz w:val="28"/>
          <w:szCs w:val="28"/>
        </w:rPr>
      </w:pPr>
      <w:r>
        <w:rPr>
          <w:sz w:val="28"/>
          <w:szCs w:val="28"/>
        </w:rPr>
        <w:t>правовой и кадровой работе                                                        Н.А.Ходеева</w:t>
      </w:r>
    </w:p>
    <w:sectPr w:rsidR="003C64C7" w:rsidRPr="002C6ED9" w:rsidSect="00755D6B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6C1C"/>
    <w:rsid w:val="000C1965"/>
    <w:rsid w:val="000F141E"/>
    <w:rsid w:val="00137F9A"/>
    <w:rsid w:val="001517E9"/>
    <w:rsid w:val="0015294C"/>
    <w:rsid w:val="0017440E"/>
    <w:rsid w:val="001753BF"/>
    <w:rsid w:val="001C7BF8"/>
    <w:rsid w:val="00290F8F"/>
    <w:rsid w:val="002C6ED9"/>
    <w:rsid w:val="002E777D"/>
    <w:rsid w:val="00321DD9"/>
    <w:rsid w:val="003575AB"/>
    <w:rsid w:val="003606E3"/>
    <w:rsid w:val="003C64C7"/>
    <w:rsid w:val="004F04A4"/>
    <w:rsid w:val="005B2A86"/>
    <w:rsid w:val="00626C88"/>
    <w:rsid w:val="00627593"/>
    <w:rsid w:val="006750FD"/>
    <w:rsid w:val="006905F0"/>
    <w:rsid w:val="006D7F66"/>
    <w:rsid w:val="0071075F"/>
    <w:rsid w:val="00717B74"/>
    <w:rsid w:val="00755D6B"/>
    <w:rsid w:val="00762461"/>
    <w:rsid w:val="00787A8D"/>
    <w:rsid w:val="007D70F5"/>
    <w:rsid w:val="007F305A"/>
    <w:rsid w:val="00835CCD"/>
    <w:rsid w:val="00893A53"/>
    <w:rsid w:val="008D4FC0"/>
    <w:rsid w:val="009C692A"/>
    <w:rsid w:val="009D7647"/>
    <w:rsid w:val="009E6C2E"/>
    <w:rsid w:val="00A332A8"/>
    <w:rsid w:val="00AF1C92"/>
    <w:rsid w:val="00B26096"/>
    <w:rsid w:val="00B4385E"/>
    <w:rsid w:val="00BB62DC"/>
    <w:rsid w:val="00BF412F"/>
    <w:rsid w:val="00BF6C1C"/>
    <w:rsid w:val="00CC3A73"/>
    <w:rsid w:val="00D33076"/>
    <w:rsid w:val="00D717D0"/>
    <w:rsid w:val="00D87247"/>
    <w:rsid w:val="00E03632"/>
    <w:rsid w:val="00E319D2"/>
    <w:rsid w:val="00EA7D6D"/>
    <w:rsid w:val="00ED3C6E"/>
    <w:rsid w:val="00F27F6E"/>
    <w:rsid w:val="00FB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965"/>
    <w:rPr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1965"/>
    <w:pPr>
      <w:spacing w:before="120" w:after="120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C1965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C1965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C1965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C1965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C1965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C1965"/>
    <w:rPr>
      <w:rFonts w:ascii="XO Thames" w:hAnsi="XO Thames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C1965"/>
    <w:rPr>
      <w:rFonts w:ascii="XO Thames" w:hAnsi="XO Thames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C1965"/>
    <w:rPr>
      <w:rFonts w:ascii="XO Thames" w:hAnsi="XO Thames"/>
      <w:b/>
      <w:sz w:val="26"/>
    </w:rPr>
  </w:style>
  <w:style w:type="character" w:customStyle="1" w:styleId="Heading4Char">
    <w:name w:val="Heading 4 Char"/>
    <w:basedOn w:val="1"/>
    <w:link w:val="Heading4"/>
    <w:uiPriority w:val="99"/>
    <w:locked/>
    <w:rsid w:val="000C1965"/>
    <w:rPr>
      <w:rFonts w:ascii="Cambria" w:hAnsi="Cambria" w:cs="Times New Roman"/>
      <w:i/>
      <w:color w:val="365F91"/>
      <w:sz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C1965"/>
    <w:rPr>
      <w:rFonts w:ascii="XO Thames" w:hAnsi="XO Thames"/>
      <w:b/>
      <w:sz w:val="22"/>
    </w:rPr>
  </w:style>
  <w:style w:type="character" w:customStyle="1" w:styleId="Heading6Char">
    <w:name w:val="Heading 6 Char"/>
    <w:basedOn w:val="1"/>
    <w:link w:val="Heading6"/>
    <w:uiPriority w:val="99"/>
    <w:locked/>
    <w:rsid w:val="000C1965"/>
    <w:rPr>
      <w:rFonts w:ascii="Cambria" w:hAnsi="Cambria" w:cs="Times New Roman"/>
      <w:color w:val="243F60"/>
      <w:sz w:val="20"/>
    </w:rPr>
  </w:style>
  <w:style w:type="character" w:customStyle="1" w:styleId="1">
    <w:name w:val="Обычный1"/>
    <w:uiPriority w:val="99"/>
    <w:rsid w:val="000C1965"/>
    <w:rPr>
      <w:sz w:val="24"/>
    </w:rPr>
  </w:style>
  <w:style w:type="paragraph" w:styleId="TOC2">
    <w:name w:val="toc 2"/>
    <w:basedOn w:val="Normal"/>
    <w:next w:val="Normal"/>
    <w:link w:val="TOC2Char"/>
    <w:uiPriority w:val="99"/>
    <w:rsid w:val="000C1965"/>
    <w:pPr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0C1965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0C1965"/>
    <w:pPr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0C1965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0C1965"/>
    <w:pPr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0C1965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0C1965"/>
    <w:pPr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0C1965"/>
    <w:rPr>
      <w:rFonts w:ascii="XO Thames" w:hAnsi="XO Thames"/>
      <w:sz w:val="28"/>
    </w:rPr>
  </w:style>
  <w:style w:type="paragraph" w:styleId="BodyText">
    <w:name w:val="Body Text"/>
    <w:basedOn w:val="Normal"/>
    <w:link w:val="BodyTextChar"/>
    <w:uiPriority w:val="99"/>
    <w:rsid w:val="000C1965"/>
    <w:pPr>
      <w:spacing w:line="240" w:lineRule="atLeast"/>
      <w:jc w:val="center"/>
    </w:pPr>
    <w:rPr>
      <w:b/>
    </w:rPr>
  </w:style>
  <w:style w:type="character" w:customStyle="1" w:styleId="BodyTextChar">
    <w:name w:val="Body Text Char"/>
    <w:basedOn w:val="1"/>
    <w:link w:val="BodyText"/>
    <w:uiPriority w:val="99"/>
    <w:locked/>
    <w:rsid w:val="000C1965"/>
    <w:rPr>
      <w:rFonts w:cs="Times New Roman"/>
      <w:b/>
    </w:rPr>
  </w:style>
  <w:style w:type="paragraph" w:styleId="BodyText3">
    <w:name w:val="Body Text 3"/>
    <w:basedOn w:val="Normal"/>
    <w:link w:val="BodyText3Char"/>
    <w:uiPriority w:val="99"/>
    <w:rsid w:val="000C1965"/>
    <w:pPr>
      <w:spacing w:line="240" w:lineRule="atLeast"/>
      <w:jc w:val="center"/>
    </w:pPr>
    <w:rPr>
      <w:b/>
      <w:sz w:val="28"/>
    </w:rPr>
  </w:style>
  <w:style w:type="character" w:customStyle="1" w:styleId="BodyText3Char">
    <w:name w:val="Body Text 3 Char"/>
    <w:basedOn w:val="1"/>
    <w:link w:val="BodyText3"/>
    <w:uiPriority w:val="99"/>
    <w:locked/>
    <w:rsid w:val="000C1965"/>
    <w:rPr>
      <w:rFonts w:cs="Times New Roman"/>
      <w:b/>
      <w:sz w:val="28"/>
    </w:rPr>
  </w:style>
  <w:style w:type="paragraph" w:styleId="TOC3">
    <w:name w:val="toc 3"/>
    <w:basedOn w:val="Normal"/>
    <w:next w:val="Normal"/>
    <w:link w:val="TOC3Char"/>
    <w:uiPriority w:val="99"/>
    <w:rsid w:val="000C1965"/>
    <w:pPr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0C1965"/>
    <w:rPr>
      <w:rFonts w:ascii="XO Thames" w:hAnsi="XO Thames"/>
      <w:sz w:val="28"/>
    </w:rPr>
  </w:style>
  <w:style w:type="paragraph" w:customStyle="1" w:styleId="10">
    <w:name w:val="Гиперссылка1"/>
    <w:basedOn w:val="11"/>
    <w:link w:val="Hyperlink"/>
    <w:uiPriority w:val="99"/>
    <w:rsid w:val="000C1965"/>
    <w:rPr>
      <w:color w:val="868788"/>
    </w:rPr>
  </w:style>
  <w:style w:type="character" w:styleId="Hyperlink">
    <w:name w:val="Hyperlink"/>
    <w:basedOn w:val="DefaultParagraphFont"/>
    <w:link w:val="10"/>
    <w:uiPriority w:val="99"/>
    <w:locked/>
    <w:rsid w:val="000C1965"/>
    <w:rPr>
      <w:rFonts w:cs="Times New Roman"/>
      <w:color w:val="868788"/>
      <w:u w:val="none"/>
    </w:rPr>
  </w:style>
  <w:style w:type="paragraph" w:customStyle="1" w:styleId="Footnote">
    <w:name w:val="Footnote"/>
    <w:link w:val="Footnote1"/>
    <w:uiPriority w:val="99"/>
    <w:rsid w:val="000C1965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0C1965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0C1965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0C196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0C1965"/>
    <w:pPr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0C1965"/>
    <w:rPr>
      <w:rFonts w:ascii="XO Thames" w:hAnsi="XO Thames"/>
      <w:color w:val="000000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0C1965"/>
    <w:pPr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0C1965"/>
    <w:rPr>
      <w:rFonts w:ascii="XO Thames" w:hAnsi="XO Thames"/>
      <w:sz w:val="28"/>
    </w:rPr>
  </w:style>
  <w:style w:type="paragraph" w:styleId="BalloonText">
    <w:name w:val="Balloon Text"/>
    <w:basedOn w:val="Normal"/>
    <w:link w:val="BalloonTextChar"/>
    <w:uiPriority w:val="99"/>
    <w:rsid w:val="000C1965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0C1965"/>
    <w:rPr>
      <w:rFonts w:ascii="Tahoma" w:hAnsi="Tahoma" w:cs="Times New Roman"/>
      <w:sz w:val="16"/>
    </w:rPr>
  </w:style>
  <w:style w:type="paragraph" w:styleId="TOC8">
    <w:name w:val="toc 8"/>
    <w:basedOn w:val="Normal"/>
    <w:next w:val="Normal"/>
    <w:link w:val="TOC8Char"/>
    <w:uiPriority w:val="99"/>
    <w:rsid w:val="000C1965"/>
    <w:pPr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0C1965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0C1965"/>
    <w:pPr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0C1965"/>
    <w:rPr>
      <w:rFonts w:ascii="XO Thames" w:hAnsi="XO Thames"/>
      <w:sz w:val="28"/>
    </w:rPr>
  </w:style>
  <w:style w:type="paragraph" w:customStyle="1" w:styleId="11">
    <w:name w:val="Основной шрифт абзаца1"/>
    <w:uiPriority w:val="99"/>
    <w:rsid w:val="000C1965"/>
    <w:rPr>
      <w:color w:val="00000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0C1965"/>
    <w:pPr>
      <w:jc w:val="both"/>
    </w:pPr>
    <w:rPr>
      <w:rFonts w:ascii="XO Thames" w:hAnsi="XO Thames"/>
      <w:i/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C1965"/>
    <w:rPr>
      <w:rFonts w:ascii="XO Thames" w:hAnsi="XO Thames"/>
      <w:i/>
      <w:sz w:val="24"/>
    </w:rPr>
  </w:style>
  <w:style w:type="paragraph" w:styleId="Title">
    <w:name w:val="Title"/>
    <w:basedOn w:val="Normal"/>
    <w:next w:val="Normal"/>
    <w:link w:val="TitleChar"/>
    <w:uiPriority w:val="99"/>
    <w:qFormat/>
    <w:rsid w:val="000C1965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0C1965"/>
    <w:rPr>
      <w:rFonts w:ascii="XO Thames" w:hAnsi="XO Thames"/>
      <w:b/>
      <w:caps/>
      <w:sz w:val="40"/>
    </w:rPr>
  </w:style>
  <w:style w:type="table" w:styleId="TableGrid">
    <w:name w:val="Table Grid"/>
    <w:basedOn w:val="TableNormal"/>
    <w:uiPriority w:val="99"/>
    <w:rsid w:val="000C196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Normal"/>
    <w:uiPriority w:val="99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62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ternet.garant.ru/document/redirect/70291040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6&amp;n=137563&amp;dst=101804" TargetMode="External"/><Relationship Id="rId12" Type="http://schemas.openxmlformats.org/officeDocument/2006/relationships/hyperlink" Target="https://internet.garant.ru/document/redirect/7018356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B8BAB2C60AEF94C73BA85B6C37CA7B2308D4955929E516E2EC858968FB118FA5BE9223CAAE2016311859FC00A90D2C8FF3331BDED2CBBB3119CF15w3G" TargetMode="External"/><Relationship Id="rId11" Type="http://schemas.openxmlformats.org/officeDocument/2006/relationships/hyperlink" Target="https://internet.garant.ru/document/redirect/70170950/0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0900200/2000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182</TotalTime>
  <Pages>6</Pages>
  <Words>1765</Words>
  <Characters>10061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17</cp:revision>
  <cp:lastPrinted>2025-12-15T08:30:00Z</cp:lastPrinted>
  <dcterms:created xsi:type="dcterms:W3CDTF">2025-12-06T12:19:00Z</dcterms:created>
  <dcterms:modified xsi:type="dcterms:W3CDTF">2025-12-15T08:35:00Z</dcterms:modified>
</cp:coreProperties>
</file>