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6A0C" w:rsidRPr="00584D08" w:rsidRDefault="004C222A" w:rsidP="00BA6A0C">
      <w:pPr>
        <w:jc w:val="center"/>
        <w:rPr>
          <w:color w:val="000000"/>
        </w:rPr>
      </w:pPr>
      <w:r w:rsidRPr="004C222A">
        <w:rPr>
          <w:noProof/>
          <w:color w:val="000000"/>
          <w:sz w:val="28"/>
        </w:rPr>
        <w:drawing>
          <wp:inline distT="0" distB="0" distL="0" distR="0">
            <wp:extent cx="590550" cy="981075"/>
            <wp:effectExtent l="19050" t="0" r="0" b="0"/>
            <wp:docPr id="1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594925" cy="988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6A0C" w:rsidRPr="00584D08" w:rsidRDefault="00BA6A0C" w:rsidP="00BA6A0C">
      <w:pPr>
        <w:jc w:val="center"/>
        <w:rPr>
          <w:b/>
          <w:caps/>
          <w:color w:val="000000"/>
          <w:sz w:val="32"/>
          <w:szCs w:val="32"/>
        </w:rPr>
      </w:pPr>
      <w:r w:rsidRPr="00584D08">
        <w:rPr>
          <w:b/>
          <w:caps/>
          <w:color w:val="000000"/>
          <w:sz w:val="32"/>
          <w:szCs w:val="32"/>
        </w:rPr>
        <w:t xml:space="preserve">Российская Федерация </w:t>
      </w:r>
    </w:p>
    <w:p w:rsidR="00BA6A0C" w:rsidRPr="00584D08" w:rsidRDefault="00BA6A0C" w:rsidP="00BA6A0C">
      <w:pPr>
        <w:jc w:val="center"/>
        <w:rPr>
          <w:b/>
          <w:caps/>
          <w:color w:val="000000"/>
          <w:sz w:val="32"/>
          <w:szCs w:val="32"/>
        </w:rPr>
      </w:pPr>
      <w:r w:rsidRPr="00584D08">
        <w:rPr>
          <w:b/>
          <w:caps/>
          <w:color w:val="000000"/>
          <w:sz w:val="32"/>
          <w:szCs w:val="32"/>
        </w:rPr>
        <w:t>Ростовская область</w:t>
      </w:r>
    </w:p>
    <w:p w:rsidR="00BA6A0C" w:rsidRPr="00584D08" w:rsidRDefault="00BA6A0C" w:rsidP="00BA6A0C">
      <w:pPr>
        <w:jc w:val="center"/>
        <w:rPr>
          <w:b/>
          <w:caps/>
          <w:color w:val="000000"/>
          <w:sz w:val="32"/>
          <w:szCs w:val="32"/>
        </w:rPr>
      </w:pPr>
      <w:r w:rsidRPr="00584D08">
        <w:rPr>
          <w:b/>
          <w:caps/>
          <w:color w:val="000000"/>
          <w:sz w:val="32"/>
          <w:szCs w:val="32"/>
        </w:rPr>
        <w:t>ОКТЯБРЬСКИЙ РАЙОН</w:t>
      </w:r>
    </w:p>
    <w:p w:rsidR="00BA6A0C" w:rsidRPr="00584D08" w:rsidRDefault="00BA6A0C" w:rsidP="00BA6A0C">
      <w:pPr>
        <w:jc w:val="center"/>
        <w:rPr>
          <w:b/>
          <w:color w:val="000000"/>
          <w:sz w:val="28"/>
          <w:szCs w:val="28"/>
        </w:rPr>
      </w:pPr>
      <w:r w:rsidRPr="00584D08">
        <w:rPr>
          <w:b/>
          <w:color w:val="000000"/>
          <w:sz w:val="28"/>
          <w:szCs w:val="28"/>
        </w:rPr>
        <w:t>Муниципальное образование «Алексеевское сельское поселение»</w:t>
      </w:r>
    </w:p>
    <w:p w:rsidR="00BA6A0C" w:rsidRPr="00584D08" w:rsidRDefault="00BA6A0C" w:rsidP="00BA6A0C">
      <w:pPr>
        <w:jc w:val="center"/>
        <w:rPr>
          <w:rFonts w:ascii="Georgia" w:hAnsi="Georgia"/>
          <w:b/>
          <w:color w:val="000000"/>
          <w:sz w:val="28"/>
          <w:szCs w:val="28"/>
        </w:rPr>
      </w:pPr>
      <w:r w:rsidRPr="00584D08">
        <w:rPr>
          <w:b/>
          <w:color w:val="000000"/>
          <w:sz w:val="28"/>
          <w:szCs w:val="28"/>
        </w:rPr>
        <w:t>Администрация Алексеевского сельского поселения</w:t>
      </w:r>
    </w:p>
    <w:p w:rsidR="00BA6A0C" w:rsidRPr="00584D08" w:rsidRDefault="00BA6A0C" w:rsidP="00BA6A0C">
      <w:pPr>
        <w:jc w:val="center"/>
        <w:rPr>
          <w:color w:val="000000"/>
          <w:sz w:val="28"/>
          <w:szCs w:val="28"/>
        </w:rPr>
      </w:pPr>
    </w:p>
    <w:p w:rsidR="00BA6A0C" w:rsidRPr="00584D08" w:rsidRDefault="00BA6A0C" w:rsidP="00BA6A0C">
      <w:pPr>
        <w:jc w:val="center"/>
        <w:rPr>
          <w:b/>
          <w:caps/>
          <w:color w:val="000000"/>
          <w:sz w:val="46"/>
          <w:szCs w:val="46"/>
        </w:rPr>
      </w:pPr>
      <w:r w:rsidRPr="00584D08">
        <w:rPr>
          <w:b/>
          <w:caps/>
          <w:color w:val="000000"/>
          <w:sz w:val="46"/>
          <w:szCs w:val="46"/>
        </w:rPr>
        <w:t>ПОСТАНОВЛЕНИЕ</w:t>
      </w:r>
    </w:p>
    <w:p w:rsidR="00BA6A0C" w:rsidRPr="00584D08" w:rsidRDefault="00BA6A0C" w:rsidP="00BA6A0C">
      <w:pPr>
        <w:jc w:val="center"/>
        <w:rPr>
          <w:b/>
          <w:color w:val="000000"/>
          <w:sz w:val="28"/>
          <w:szCs w:val="28"/>
        </w:rPr>
      </w:pPr>
    </w:p>
    <w:p w:rsidR="00BA6A0C" w:rsidRPr="00584D08" w:rsidRDefault="004C222A" w:rsidP="00BA6A0C">
      <w:pPr>
        <w:ind w:firstLine="142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17.04</w:t>
      </w:r>
      <w:r w:rsidR="00BA6A0C" w:rsidRPr="00584D08">
        <w:rPr>
          <w:b/>
          <w:color w:val="000000"/>
          <w:sz w:val="28"/>
          <w:szCs w:val="28"/>
        </w:rPr>
        <w:t>.202</w:t>
      </w:r>
      <w:r>
        <w:rPr>
          <w:b/>
          <w:color w:val="000000"/>
          <w:sz w:val="28"/>
          <w:szCs w:val="28"/>
        </w:rPr>
        <w:t>6</w:t>
      </w:r>
      <w:r w:rsidR="00BA6A0C" w:rsidRPr="00584D08">
        <w:rPr>
          <w:b/>
          <w:color w:val="000000"/>
          <w:sz w:val="28"/>
          <w:szCs w:val="28"/>
        </w:rPr>
        <w:t xml:space="preserve">                                              № </w:t>
      </w:r>
      <w:r>
        <w:rPr>
          <w:b/>
          <w:color w:val="000000"/>
          <w:sz w:val="28"/>
          <w:szCs w:val="28"/>
        </w:rPr>
        <w:t>52</w:t>
      </w:r>
      <w:r w:rsidR="00BA6A0C" w:rsidRPr="00584D08">
        <w:rPr>
          <w:b/>
          <w:color w:val="000000"/>
          <w:sz w:val="28"/>
          <w:szCs w:val="28"/>
        </w:rPr>
        <w:t xml:space="preserve">                                      с.Алексеевка</w:t>
      </w:r>
    </w:p>
    <w:p w:rsidR="00BA6A0C" w:rsidRPr="00584D08" w:rsidRDefault="00BA6A0C" w:rsidP="00BA6A0C">
      <w:pPr>
        <w:spacing w:line="228" w:lineRule="auto"/>
        <w:rPr>
          <w:b/>
          <w:bCs/>
          <w:color w:val="000000"/>
          <w:sz w:val="28"/>
          <w:szCs w:val="28"/>
        </w:rPr>
      </w:pPr>
    </w:p>
    <w:tbl>
      <w:tblPr>
        <w:tblW w:w="0" w:type="auto"/>
        <w:tblInd w:w="108" w:type="dxa"/>
        <w:tblLook w:val="0000"/>
      </w:tblPr>
      <w:tblGrid>
        <w:gridCol w:w="5529"/>
        <w:gridCol w:w="4593"/>
      </w:tblGrid>
      <w:tr w:rsidR="00BA6A0C" w:rsidRPr="00584D08" w:rsidTr="00C52C95">
        <w:trPr>
          <w:trHeight w:val="1752"/>
        </w:trPr>
        <w:tc>
          <w:tcPr>
            <w:tcW w:w="5529" w:type="dxa"/>
          </w:tcPr>
          <w:p w:rsidR="00BA6A0C" w:rsidRPr="00584D08" w:rsidRDefault="00C52C95" w:rsidP="00794EE4">
            <w:pPr>
              <w:ind w:right="34" w:firstLine="34"/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 внесении изменений в постановление Администрации Алексеевского сельского поселения от 27.06.2025г. №70 «</w:t>
            </w:r>
            <w:r w:rsidRPr="00584D08">
              <w:rPr>
                <w:color w:val="000000"/>
                <w:sz w:val="28"/>
                <w:szCs w:val="28"/>
              </w:rPr>
              <w:t>Об арендной плате за использование земельных участков, находящихся в муниципальной собственности Алексеевского сельского п</w:t>
            </w:r>
            <w:r w:rsidRPr="00584D08">
              <w:rPr>
                <w:color w:val="000000"/>
                <w:sz w:val="28"/>
                <w:szCs w:val="28"/>
              </w:rPr>
              <w:t>о</w:t>
            </w:r>
            <w:r w:rsidRPr="00584D08">
              <w:rPr>
                <w:color w:val="000000"/>
                <w:sz w:val="28"/>
                <w:szCs w:val="28"/>
              </w:rPr>
              <w:t>селения</w:t>
            </w:r>
            <w:r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4593" w:type="dxa"/>
          </w:tcPr>
          <w:p w:rsidR="00BA6A0C" w:rsidRPr="00584D08" w:rsidRDefault="00BA6A0C" w:rsidP="00794EE4">
            <w:pPr>
              <w:spacing w:line="228" w:lineRule="auto"/>
              <w:ind w:right="567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</w:tbl>
    <w:p w:rsidR="00BA6A0C" w:rsidRPr="00584D08" w:rsidRDefault="00BA6A0C" w:rsidP="00BA6A0C">
      <w:pPr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</w:p>
    <w:p w:rsidR="00BA6A0C" w:rsidRPr="00584D08" w:rsidRDefault="00BA6A0C" w:rsidP="00BA6A0C">
      <w:pPr>
        <w:pStyle w:val="21"/>
        <w:tabs>
          <w:tab w:val="left" w:pos="851"/>
        </w:tabs>
        <w:ind w:firstLine="709"/>
        <w:rPr>
          <w:bCs/>
          <w:color w:val="000000"/>
          <w:szCs w:val="28"/>
        </w:rPr>
      </w:pPr>
      <w:r w:rsidRPr="00584D08">
        <w:rPr>
          <w:color w:val="000000"/>
          <w:szCs w:val="28"/>
        </w:rPr>
        <w:t>В соответствии с Земельным кодексом Российской Федерации, Областным законом Ростовской области от 22.07.2003 № 19-ЗС «О регулировании земельных отношений в Ростовской области», Постановлением Правительства Российской Федерации от 16.07.2009 № 582 «Об основных принципах определения арендной платы при аренде земельных участков, находящихся в государственной или муниципальной собственности, и о правилах определения размера арендной платы, а также порядка, условий и сроков внесения арендной платы за земли, находящиеся в собственности Российской Федерации», постановлением Правительства Ростовской области от 02.03.2015 № 135 «Об арендной плате за использование земельных участков, государственная собственность на которые не разграничена, и земельных участков, находящихся в государственной собственности Ростовской области»</w:t>
      </w:r>
      <w:r>
        <w:rPr>
          <w:color w:val="000000"/>
          <w:szCs w:val="28"/>
        </w:rPr>
        <w:t xml:space="preserve"> (в редакции постановления Правительства Ростовской области от 23.03.2026г. №220)</w:t>
      </w:r>
      <w:r w:rsidRPr="00584D08">
        <w:rPr>
          <w:color w:val="000000"/>
          <w:szCs w:val="28"/>
        </w:rPr>
        <w:t xml:space="preserve">, </w:t>
      </w:r>
      <w:r w:rsidRPr="00584D08">
        <w:rPr>
          <w:bCs/>
          <w:color w:val="000000"/>
          <w:szCs w:val="28"/>
        </w:rPr>
        <w:t xml:space="preserve">в целях обеспечения эффективного использования и развития рынка земли, разработки и внедрения экономически обоснованных размеров арендной платы за использование земельных участков, находящихся в муниципальной собственности Алексеевского сельского поселения, руководствуясь </w:t>
      </w:r>
      <w:r w:rsidRPr="00584D08">
        <w:rPr>
          <w:color w:val="000000"/>
          <w:szCs w:val="28"/>
        </w:rPr>
        <w:t>Уставом муниципального образования «Алексеевское сельское поселение»,</w:t>
      </w:r>
    </w:p>
    <w:p w:rsidR="00BA6A0C" w:rsidRPr="00584D08" w:rsidRDefault="00BA6A0C" w:rsidP="00BA6A0C">
      <w:pPr>
        <w:ind w:firstLine="709"/>
        <w:jc w:val="center"/>
        <w:rPr>
          <w:color w:val="000000"/>
          <w:sz w:val="28"/>
          <w:szCs w:val="28"/>
        </w:rPr>
      </w:pPr>
      <w:r w:rsidRPr="00584D08">
        <w:rPr>
          <w:color w:val="000000"/>
          <w:sz w:val="28"/>
          <w:szCs w:val="28"/>
        </w:rPr>
        <w:t>ПОСТАНОВЛЯЮ:</w:t>
      </w:r>
    </w:p>
    <w:p w:rsidR="00BA6A0C" w:rsidRPr="00584D08" w:rsidRDefault="00BA6A0C" w:rsidP="00BA6A0C">
      <w:pPr>
        <w:rPr>
          <w:color w:val="000000"/>
          <w:sz w:val="28"/>
          <w:szCs w:val="28"/>
        </w:rPr>
      </w:pPr>
    </w:p>
    <w:p w:rsidR="00BA6A0C" w:rsidRDefault="00BA6A0C" w:rsidP="00BA6A0C">
      <w:pPr>
        <w:shd w:val="clear" w:color="auto" w:fill="FFFFFF"/>
        <w:tabs>
          <w:tab w:val="left" w:pos="709"/>
          <w:tab w:val="left" w:pos="851"/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584D08">
        <w:rPr>
          <w:color w:val="000000"/>
          <w:sz w:val="28"/>
          <w:szCs w:val="28"/>
        </w:rPr>
        <w:t xml:space="preserve">1. </w:t>
      </w:r>
      <w:r>
        <w:rPr>
          <w:color w:val="000000"/>
          <w:sz w:val="28"/>
          <w:szCs w:val="28"/>
        </w:rPr>
        <w:t>Внести изменения в постановление Администрации Алексеевского сельского поселения от 27.06.2025г. №70 «</w:t>
      </w:r>
      <w:r w:rsidRPr="00584D08">
        <w:rPr>
          <w:color w:val="000000"/>
          <w:sz w:val="28"/>
          <w:szCs w:val="28"/>
        </w:rPr>
        <w:t>Об арендной плате за использование земельных участков, находящихся в муниципальной собственности Алексеевского сельского поселения</w:t>
      </w:r>
      <w:r>
        <w:rPr>
          <w:color w:val="000000"/>
          <w:sz w:val="28"/>
          <w:szCs w:val="28"/>
        </w:rPr>
        <w:t>», Приложение 1 к постановлению дополнить пунктом 9.4 следующего содержания:</w:t>
      </w:r>
    </w:p>
    <w:p w:rsidR="00BA6A0C" w:rsidRDefault="007C270C" w:rsidP="00BA6A0C">
      <w:pPr>
        <w:shd w:val="clear" w:color="auto" w:fill="FFFFFF"/>
        <w:tabs>
          <w:tab w:val="left" w:pos="709"/>
          <w:tab w:val="left" w:pos="851"/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>
        <w:rPr>
          <w:sz w:val="28"/>
        </w:rPr>
        <w:lastRenderedPageBreak/>
        <w:t>«Размер арендной платы за земельный участок, предоставленный казачьим обществам, внесенным в государственный реестр казачьих обществ в Российской Федерации, на основании подпункта 17 пункта 2 статьи 39</w:t>
      </w:r>
      <w:r>
        <w:rPr>
          <w:sz w:val="28"/>
          <w:vertAlign w:val="superscript"/>
        </w:rPr>
        <w:t>6</w:t>
      </w:r>
      <w:r>
        <w:rPr>
          <w:sz w:val="28"/>
        </w:rPr>
        <w:t xml:space="preserve"> Земельного кодекса Российской Федерации, устанавливается равным 0,3 процента кадастровой стоимости земельного участка.».</w:t>
      </w:r>
    </w:p>
    <w:p w:rsidR="00BA6A0C" w:rsidRPr="007C270C" w:rsidRDefault="007C270C" w:rsidP="00BA6A0C">
      <w:pPr>
        <w:pStyle w:val="2"/>
        <w:rPr>
          <w:color w:val="000000"/>
        </w:rPr>
      </w:pPr>
      <w:r>
        <w:rPr>
          <w:color w:val="000000"/>
        </w:rPr>
        <w:t>2</w:t>
      </w:r>
      <w:r w:rsidR="00BA6A0C" w:rsidRPr="00584D08">
        <w:rPr>
          <w:color w:val="000000"/>
        </w:rPr>
        <w:t xml:space="preserve">. </w:t>
      </w:r>
      <w:r w:rsidR="00BA6A0C" w:rsidRPr="00584D08">
        <w:rPr>
          <w:color w:val="000000"/>
          <w:szCs w:val="28"/>
        </w:rPr>
        <w:t>Настоящее постановление вступает в силу со дня его официального обнародования</w:t>
      </w:r>
      <w:r>
        <w:rPr>
          <w:color w:val="000000"/>
          <w:szCs w:val="28"/>
        </w:rPr>
        <w:t>.</w:t>
      </w:r>
    </w:p>
    <w:p w:rsidR="00BA6A0C" w:rsidRPr="00584D08" w:rsidRDefault="00BA6A0C" w:rsidP="00BA6A0C">
      <w:pPr>
        <w:ind w:firstLine="708"/>
        <w:jc w:val="right"/>
        <w:rPr>
          <w:color w:val="000000"/>
        </w:rPr>
      </w:pPr>
    </w:p>
    <w:p w:rsidR="00BA6A0C" w:rsidRPr="00584D08" w:rsidRDefault="00BA6A0C" w:rsidP="00BA6A0C">
      <w:pPr>
        <w:pStyle w:val="3"/>
        <w:tabs>
          <w:tab w:val="left" w:pos="900"/>
        </w:tabs>
        <w:rPr>
          <w:b/>
          <w:bCs/>
          <w:color w:val="000000"/>
          <w:sz w:val="18"/>
          <w:szCs w:val="18"/>
        </w:rPr>
      </w:pPr>
    </w:p>
    <w:p w:rsidR="00BA6A0C" w:rsidRDefault="00BA6A0C" w:rsidP="00BA6A0C">
      <w:pPr>
        <w:pStyle w:val="3"/>
        <w:tabs>
          <w:tab w:val="left" w:pos="900"/>
        </w:tabs>
        <w:rPr>
          <w:b/>
          <w:bCs/>
          <w:color w:val="000000"/>
          <w:sz w:val="18"/>
          <w:szCs w:val="18"/>
        </w:rPr>
      </w:pPr>
    </w:p>
    <w:p w:rsidR="007C270C" w:rsidRDefault="007C270C" w:rsidP="00BA6A0C">
      <w:pPr>
        <w:pStyle w:val="3"/>
        <w:tabs>
          <w:tab w:val="left" w:pos="900"/>
        </w:tabs>
        <w:rPr>
          <w:b/>
          <w:bCs/>
          <w:color w:val="000000"/>
          <w:sz w:val="18"/>
          <w:szCs w:val="18"/>
        </w:rPr>
      </w:pPr>
    </w:p>
    <w:p w:rsidR="007C270C" w:rsidRPr="00584D08" w:rsidRDefault="007C270C" w:rsidP="00BA6A0C">
      <w:pPr>
        <w:pStyle w:val="3"/>
        <w:tabs>
          <w:tab w:val="left" w:pos="900"/>
        </w:tabs>
        <w:rPr>
          <w:b/>
          <w:bCs/>
          <w:color w:val="000000"/>
          <w:sz w:val="18"/>
          <w:szCs w:val="18"/>
        </w:rPr>
      </w:pPr>
    </w:p>
    <w:tbl>
      <w:tblPr>
        <w:tblW w:w="10031" w:type="dxa"/>
        <w:tblLook w:val="0000"/>
      </w:tblPr>
      <w:tblGrid>
        <w:gridCol w:w="4927"/>
        <w:gridCol w:w="5104"/>
      </w:tblGrid>
      <w:tr w:rsidR="00BA6A0C" w:rsidRPr="00584D08" w:rsidTr="00794EE4"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="00BA6A0C" w:rsidRPr="00584D08" w:rsidRDefault="007C270C" w:rsidP="00794EE4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И.о.г</w:t>
            </w:r>
            <w:r w:rsidR="00BA6A0C" w:rsidRPr="00584D08">
              <w:rPr>
                <w:color w:val="000000"/>
                <w:sz w:val="28"/>
                <w:szCs w:val="28"/>
              </w:rPr>
              <w:t>лав</w:t>
            </w:r>
            <w:r>
              <w:rPr>
                <w:color w:val="000000"/>
                <w:sz w:val="28"/>
                <w:szCs w:val="28"/>
              </w:rPr>
              <w:t>ы</w:t>
            </w:r>
            <w:r w:rsidR="00BA6A0C" w:rsidRPr="00584D08">
              <w:rPr>
                <w:color w:val="000000"/>
                <w:sz w:val="28"/>
                <w:szCs w:val="28"/>
              </w:rPr>
              <w:t xml:space="preserve"> Администрации</w:t>
            </w:r>
          </w:p>
          <w:p w:rsidR="00BA6A0C" w:rsidRPr="00584D08" w:rsidRDefault="00BA6A0C" w:rsidP="00794EE4">
            <w:pPr>
              <w:pStyle w:val="3"/>
              <w:tabs>
                <w:tab w:val="left" w:pos="900"/>
              </w:tabs>
              <w:rPr>
                <w:color w:val="000000"/>
                <w:sz w:val="22"/>
                <w:szCs w:val="22"/>
              </w:rPr>
            </w:pPr>
            <w:r w:rsidRPr="00584D08">
              <w:rPr>
                <w:color w:val="000000"/>
              </w:rPr>
              <w:t xml:space="preserve">Алексеевского сельского поселения                                             </w:t>
            </w:r>
          </w:p>
        </w:tc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</w:tcPr>
          <w:p w:rsidR="00BA6A0C" w:rsidRPr="00584D08" w:rsidRDefault="00BA6A0C" w:rsidP="00794EE4">
            <w:pPr>
              <w:pStyle w:val="3"/>
              <w:tabs>
                <w:tab w:val="left" w:pos="900"/>
              </w:tabs>
              <w:rPr>
                <w:color w:val="000000"/>
                <w:sz w:val="22"/>
                <w:szCs w:val="22"/>
              </w:rPr>
            </w:pPr>
          </w:p>
          <w:p w:rsidR="00BA6A0C" w:rsidRPr="00584D08" w:rsidRDefault="00BA6A0C" w:rsidP="007C270C">
            <w:pPr>
              <w:pStyle w:val="3"/>
              <w:tabs>
                <w:tab w:val="left" w:pos="900"/>
              </w:tabs>
              <w:ind w:left="467"/>
              <w:jc w:val="center"/>
              <w:rPr>
                <w:color w:val="000000"/>
              </w:rPr>
            </w:pPr>
            <w:r w:rsidRPr="00584D08">
              <w:rPr>
                <w:color w:val="000000"/>
              </w:rPr>
              <w:t xml:space="preserve">                         </w:t>
            </w:r>
            <w:r w:rsidR="007C270C">
              <w:rPr>
                <w:color w:val="000000"/>
              </w:rPr>
              <w:t>О.А.Задорожний</w:t>
            </w:r>
          </w:p>
        </w:tc>
      </w:tr>
    </w:tbl>
    <w:p w:rsidR="00463CA2" w:rsidRDefault="00463CA2" w:rsidP="00BA6A0C">
      <w:pPr>
        <w:autoSpaceDE w:val="0"/>
        <w:autoSpaceDN w:val="0"/>
        <w:adjustRightInd w:val="0"/>
        <w:ind w:left="709"/>
        <w:jc w:val="both"/>
      </w:pPr>
    </w:p>
    <w:sectPr w:rsidR="00463CA2" w:rsidSect="004C222A">
      <w:footerReference w:type="even" r:id="rId8"/>
      <w:footerReference w:type="default" r:id="rId9"/>
      <w:pgSz w:w="11907" w:h="16840" w:code="9"/>
      <w:pgMar w:top="709" w:right="426" w:bottom="284" w:left="1418" w:header="72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5A05" w:rsidRDefault="00FD5A05" w:rsidP="003F26AD">
      <w:r>
        <w:separator/>
      </w:r>
    </w:p>
  </w:endnote>
  <w:endnote w:type="continuationSeparator" w:id="1">
    <w:p w:rsidR="00FD5A05" w:rsidRDefault="00FD5A05" w:rsidP="003F26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58C" w:rsidRDefault="003F26A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4C222A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A258C" w:rsidRDefault="00FD5A05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58C" w:rsidRDefault="003F26A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4C222A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52C95">
      <w:rPr>
        <w:rStyle w:val="a5"/>
        <w:noProof/>
      </w:rPr>
      <w:t>2</w:t>
    </w:r>
    <w:r>
      <w:rPr>
        <w:rStyle w:val="a5"/>
      </w:rPr>
      <w:fldChar w:fldCharType="end"/>
    </w:r>
  </w:p>
  <w:p w:rsidR="006A258C" w:rsidRDefault="00FD5A05">
    <w:pPr>
      <w:pStyle w:val="a3"/>
      <w:ind w:right="360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5A05" w:rsidRDefault="00FD5A05" w:rsidP="003F26AD">
      <w:r>
        <w:separator/>
      </w:r>
    </w:p>
  </w:footnote>
  <w:footnote w:type="continuationSeparator" w:id="1">
    <w:p w:rsidR="00FD5A05" w:rsidRDefault="00FD5A05" w:rsidP="003F26A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B01D26"/>
    <w:multiLevelType w:val="hybridMultilevel"/>
    <w:tmpl w:val="D9EE3544"/>
    <w:lvl w:ilvl="0" w:tplc="EFB6AF2C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8D66DF4"/>
    <w:multiLevelType w:val="hybridMultilevel"/>
    <w:tmpl w:val="5FB4FD8C"/>
    <w:lvl w:ilvl="0" w:tplc="9EEC589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A6A0C"/>
    <w:rsid w:val="000E5543"/>
    <w:rsid w:val="001B51FE"/>
    <w:rsid w:val="001C32D8"/>
    <w:rsid w:val="002F4321"/>
    <w:rsid w:val="003F26AD"/>
    <w:rsid w:val="00426A68"/>
    <w:rsid w:val="00462FDA"/>
    <w:rsid w:val="00463CA2"/>
    <w:rsid w:val="004C222A"/>
    <w:rsid w:val="00623E1A"/>
    <w:rsid w:val="007C270C"/>
    <w:rsid w:val="00840431"/>
    <w:rsid w:val="008B5D2C"/>
    <w:rsid w:val="008F3843"/>
    <w:rsid w:val="0092313E"/>
    <w:rsid w:val="009D09E9"/>
    <w:rsid w:val="00AA2E9A"/>
    <w:rsid w:val="00B54FDF"/>
    <w:rsid w:val="00BA6A0C"/>
    <w:rsid w:val="00C52C95"/>
    <w:rsid w:val="00D46C57"/>
    <w:rsid w:val="00E62788"/>
    <w:rsid w:val="00FD5A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A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rsid w:val="00BA6A0C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semiHidden/>
    <w:rsid w:val="00BA6A0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semiHidden/>
    <w:rsid w:val="00BA6A0C"/>
  </w:style>
  <w:style w:type="paragraph" w:styleId="3">
    <w:name w:val="Body Text 3"/>
    <w:basedOn w:val="a"/>
    <w:link w:val="30"/>
    <w:semiHidden/>
    <w:rsid w:val="00BA6A0C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8"/>
    </w:rPr>
  </w:style>
  <w:style w:type="character" w:customStyle="1" w:styleId="30">
    <w:name w:val="Основной текст 3 Знак"/>
    <w:basedOn w:val="a0"/>
    <w:link w:val="3"/>
    <w:semiHidden/>
    <w:rsid w:val="00BA6A0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Indent 2"/>
    <w:basedOn w:val="a"/>
    <w:link w:val="20"/>
    <w:semiHidden/>
    <w:rsid w:val="00BA6A0C"/>
    <w:pPr>
      <w:ind w:firstLine="540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semiHidden/>
    <w:rsid w:val="00BA6A0C"/>
    <w:rPr>
      <w:rFonts w:ascii="Times New Roman" w:eastAsia="Times New Roman" w:hAnsi="Times New Roman" w:cs="Times New Roman"/>
      <w:sz w:val="28"/>
      <w:szCs w:val="20"/>
    </w:rPr>
  </w:style>
  <w:style w:type="paragraph" w:customStyle="1" w:styleId="21">
    <w:name w:val="Основной текст 21"/>
    <w:basedOn w:val="a"/>
    <w:rsid w:val="00BA6A0C"/>
    <w:pPr>
      <w:jc w:val="both"/>
    </w:pPr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4C222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C222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2026-04-20T12:18:00Z</dcterms:created>
  <dcterms:modified xsi:type="dcterms:W3CDTF">2026-05-05T06:07:00Z</dcterms:modified>
</cp:coreProperties>
</file>