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AC" w:rsidRDefault="006678AC" w:rsidP="006678AC">
      <w:pPr>
        <w:jc w:val="right"/>
      </w:pPr>
      <w:r>
        <w:rPr>
          <w:noProof/>
        </w:rPr>
        <w:drawing>
          <wp:anchor distT="0" distB="0" distL="90170" distR="90170" simplePos="0" relativeHeight="251658240" behindDoc="0" locked="0" layoutInCell="1" allowOverlap="1">
            <wp:simplePos x="0" y="0"/>
            <wp:positionH relativeFrom="page">
              <wp:posOffset>3667760</wp:posOffset>
            </wp:positionH>
            <wp:positionV relativeFrom="paragraph">
              <wp:posOffset>318135</wp:posOffset>
            </wp:positionV>
            <wp:extent cx="571500" cy="914400"/>
            <wp:effectExtent l="1905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78AC" w:rsidRDefault="006678AC" w:rsidP="006678AC">
      <w:pPr>
        <w:jc w:val="center"/>
        <w:rPr>
          <w:b/>
          <w:caps/>
          <w:sz w:val="28"/>
          <w:szCs w:val="32"/>
        </w:rPr>
      </w:pPr>
      <w:r>
        <w:rPr>
          <w:b/>
          <w:caps/>
          <w:sz w:val="28"/>
          <w:szCs w:val="32"/>
        </w:rPr>
        <w:t>Российская Федерация</w:t>
      </w:r>
    </w:p>
    <w:p w:rsidR="006678AC" w:rsidRDefault="006678AC" w:rsidP="006678AC">
      <w:pPr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28"/>
          <w:szCs w:val="32"/>
        </w:rPr>
        <w:t>Ростовская область</w:t>
      </w:r>
    </w:p>
    <w:p w:rsidR="006678AC" w:rsidRDefault="006678AC" w:rsidP="006678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 «Алексеевское сельское поселение»</w:t>
      </w:r>
    </w:p>
    <w:p w:rsidR="006678AC" w:rsidRDefault="006678AC" w:rsidP="006678AC">
      <w:pPr>
        <w:jc w:val="center"/>
        <w:rPr>
          <w:rFonts w:ascii="Georgia" w:hAnsi="Georgia"/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Алексеевского сельского поселения</w:t>
      </w:r>
      <w:r>
        <w:rPr>
          <w:rFonts w:ascii="Georgia" w:hAnsi="Georgia"/>
          <w:b/>
          <w:sz w:val="28"/>
          <w:szCs w:val="28"/>
        </w:rPr>
        <w:t xml:space="preserve"> </w:t>
      </w:r>
    </w:p>
    <w:p w:rsidR="006678AC" w:rsidRDefault="006678AC" w:rsidP="006678AC">
      <w:pPr>
        <w:jc w:val="center"/>
        <w:rPr>
          <w:sz w:val="28"/>
          <w:szCs w:val="28"/>
        </w:rPr>
      </w:pPr>
    </w:p>
    <w:p w:rsidR="006678AC" w:rsidRDefault="006678AC" w:rsidP="006678AC">
      <w:pPr>
        <w:pStyle w:val="6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678AC" w:rsidRDefault="006678AC" w:rsidP="006678AC">
      <w:pPr>
        <w:jc w:val="both"/>
        <w:rPr>
          <w:sz w:val="28"/>
          <w:szCs w:val="28"/>
        </w:rPr>
      </w:pPr>
    </w:p>
    <w:p w:rsidR="006678AC" w:rsidRPr="00743B23" w:rsidRDefault="006678AC" w:rsidP="006678AC">
      <w:pPr>
        <w:jc w:val="both"/>
        <w:rPr>
          <w:sz w:val="28"/>
        </w:rPr>
      </w:pPr>
      <w:r w:rsidRPr="00743B23">
        <w:rPr>
          <w:sz w:val="28"/>
        </w:rPr>
        <w:t xml:space="preserve">05.08.2022                 </w:t>
      </w:r>
      <w:r w:rsidRPr="00743B23">
        <w:rPr>
          <w:sz w:val="28"/>
        </w:rPr>
        <w:tab/>
      </w:r>
      <w:r w:rsidRPr="00743B23">
        <w:rPr>
          <w:color w:val="000000"/>
          <w:sz w:val="28"/>
        </w:rPr>
        <w:t xml:space="preserve">                       № 79 </w:t>
      </w:r>
      <w:r w:rsidRPr="00743B23">
        <w:rPr>
          <w:color w:val="000000"/>
          <w:sz w:val="28"/>
        </w:rPr>
        <w:tab/>
      </w:r>
      <w:r w:rsidRPr="00743B23">
        <w:rPr>
          <w:sz w:val="28"/>
        </w:rPr>
        <w:t xml:space="preserve">                          с. Алексеевка</w:t>
      </w:r>
    </w:p>
    <w:p w:rsidR="006678AC" w:rsidRDefault="006678AC" w:rsidP="006678AC">
      <w:pPr>
        <w:jc w:val="both"/>
        <w:rPr>
          <w:sz w:val="28"/>
        </w:rPr>
      </w:pPr>
    </w:p>
    <w:tbl>
      <w:tblPr>
        <w:tblW w:w="0" w:type="auto"/>
        <w:tblLayout w:type="fixed"/>
        <w:tblLook w:val="04A0"/>
      </w:tblPr>
      <w:tblGrid>
        <w:gridCol w:w="4786"/>
      </w:tblGrid>
      <w:tr w:rsidR="006678AC" w:rsidTr="006678AC">
        <w:tc>
          <w:tcPr>
            <w:tcW w:w="4786" w:type="dxa"/>
            <w:hideMark/>
          </w:tcPr>
          <w:p w:rsidR="006678AC" w:rsidRDefault="006678AC" w:rsidP="006678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мест, на которые запрещено возвращать животных без владельцев, и перечня лиц, уполномоченных на принятие решений о возврате животных  без владельцев на прежние места обитания на территории Алексеевского сельского поселения</w:t>
            </w:r>
          </w:p>
        </w:tc>
      </w:tr>
    </w:tbl>
    <w:p w:rsidR="006678AC" w:rsidRDefault="006678AC" w:rsidP="006678AC">
      <w:pPr>
        <w:jc w:val="both"/>
        <w:rPr>
          <w:sz w:val="28"/>
          <w:szCs w:val="28"/>
        </w:rPr>
      </w:pPr>
    </w:p>
    <w:p w:rsidR="006678AC" w:rsidRDefault="006678AC" w:rsidP="006678AC">
      <w:pPr>
        <w:ind w:right="-8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6.10.2003 № 131-ФЗ «Об общих принципах организации местного самоуправления в Российской Федерации»,</w:t>
      </w:r>
      <w:r>
        <w:rPr>
          <w:color w:val="000000"/>
          <w:sz w:val="28"/>
        </w:rPr>
        <w:t xml:space="preserve"> Федеральным законом от 27.12.2018 №498-ФЗ «Об ответственном обращении с животными и о внесении изменений в отдельные законодательные акты Российской Федерации» руководствуясь Уставом муниципального образования «Алексеевского сельского поселения», </w:t>
      </w:r>
    </w:p>
    <w:p w:rsidR="006678AC" w:rsidRDefault="006678AC" w:rsidP="006678AC">
      <w:pPr>
        <w:ind w:firstLine="709"/>
        <w:jc w:val="both"/>
        <w:rPr>
          <w:sz w:val="16"/>
          <w:szCs w:val="28"/>
        </w:rPr>
      </w:pPr>
    </w:p>
    <w:p w:rsidR="006678AC" w:rsidRDefault="006678AC" w:rsidP="006678A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ПОСТАНОВЛЯЮ:</w:t>
      </w:r>
    </w:p>
    <w:p w:rsidR="006678AC" w:rsidRDefault="006678AC" w:rsidP="00743B23">
      <w:pPr>
        <w:jc w:val="center"/>
        <w:rPr>
          <w:szCs w:val="28"/>
        </w:rPr>
      </w:pP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1. </w:t>
      </w:r>
      <w:r w:rsidRPr="006678AC">
        <w:rPr>
          <w:rFonts w:ascii="Times New Roman" w:hAnsi="Times New Roman" w:cs="Times New Roman"/>
          <w:color w:val="000000"/>
          <w:sz w:val="28"/>
        </w:rPr>
        <w:t xml:space="preserve">Определить места, на которые запрещается возвращать животных без владельцев на территории </w:t>
      </w:r>
      <w:r>
        <w:rPr>
          <w:rFonts w:ascii="Times New Roman" w:hAnsi="Times New Roman" w:cs="Times New Roman"/>
          <w:color w:val="000000"/>
          <w:sz w:val="28"/>
        </w:rPr>
        <w:t>Алексеевского</w:t>
      </w:r>
      <w:r w:rsidRPr="006678AC">
        <w:rPr>
          <w:rFonts w:ascii="Times New Roman" w:hAnsi="Times New Roman" w:cs="Times New Roman"/>
          <w:color w:val="000000"/>
          <w:sz w:val="28"/>
        </w:rPr>
        <w:t xml:space="preserve"> сельского поселения: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территории общего пользования (в том числе площади, улицы, проезды,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набережные, береговые полосы водных объектов общего пользования,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скверы, бульвары, парки и другие территории, которыми беспрепятственно пользуется неограниченный круг лиц);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территории, прилегающие к многоквартирным домам, с расположенными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на них объектами, предназначенными для обслуживания и эксплуатации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таких домов, и элементами благоустройства этих территорий, в том числе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детские игровые и детские спортивные площадки;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lastRenderedPageBreak/>
        <w:t>- спортивные площадки, спортивные комплексы для занятий активными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6678AC">
        <w:rPr>
          <w:rFonts w:ascii="Times New Roman" w:hAnsi="Times New Roman" w:cs="Times New Roman"/>
          <w:color w:val="000000"/>
          <w:sz w:val="28"/>
        </w:rPr>
        <w:t>видами спорта, площадки, предназначенные для спортивных игр на открытом воздухе, спортивно-общественные кластеры;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места размещения нестационарных торговых объектов;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кладбища и мемориальные зоны;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территории лечебных учреждений;</w:t>
      </w:r>
    </w:p>
    <w:p w:rsidR="006678AC" w:rsidRPr="006678AC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743B23" w:rsidRDefault="006678AC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6678AC">
        <w:rPr>
          <w:rFonts w:ascii="Times New Roman" w:hAnsi="Times New Roman" w:cs="Times New Roman"/>
          <w:color w:val="000000"/>
          <w:sz w:val="28"/>
        </w:rPr>
        <w:t xml:space="preserve">- водоохранные зоны. </w:t>
      </w:r>
    </w:p>
    <w:p w:rsidR="006678AC" w:rsidRPr="006678AC" w:rsidRDefault="00743B23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2. </w:t>
      </w:r>
      <w:r w:rsidR="006678AC" w:rsidRPr="006678AC">
        <w:rPr>
          <w:rFonts w:ascii="Times New Roman" w:hAnsi="Times New Roman" w:cs="Times New Roman"/>
          <w:color w:val="000000"/>
          <w:sz w:val="28"/>
        </w:rPr>
        <w:t xml:space="preserve">Определить должностными лицами уполномоченными на принятие решения о возврате животных без владельцев на прежние места обитания Главу Администрации и заместителя Главы Администрации </w:t>
      </w:r>
      <w:r>
        <w:rPr>
          <w:rFonts w:ascii="Times New Roman" w:hAnsi="Times New Roman" w:cs="Times New Roman"/>
          <w:color w:val="000000"/>
          <w:sz w:val="28"/>
        </w:rPr>
        <w:t xml:space="preserve">Алексеевского 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сельского поселения.</w:t>
      </w:r>
    </w:p>
    <w:p w:rsidR="006678AC" w:rsidRPr="006678AC" w:rsidRDefault="00743B23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3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. Разместить настоящее постановление на официальном сайте администрации</w:t>
      </w:r>
      <w:r>
        <w:rPr>
          <w:rFonts w:ascii="Times New Roman" w:hAnsi="Times New Roman" w:cs="Times New Roman"/>
          <w:color w:val="000000"/>
          <w:sz w:val="28"/>
        </w:rPr>
        <w:t xml:space="preserve"> Алексеевского 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сельского поселения в информационно</w:t>
      </w:r>
      <w:r>
        <w:rPr>
          <w:rFonts w:ascii="Times New Roman" w:hAnsi="Times New Roman" w:cs="Times New Roman"/>
          <w:color w:val="000000"/>
          <w:sz w:val="28"/>
        </w:rPr>
        <w:t>-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телекоммуникационной сети «Интернет».</w:t>
      </w:r>
    </w:p>
    <w:p w:rsidR="006678AC" w:rsidRPr="006678AC" w:rsidRDefault="00743B23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4</w:t>
      </w:r>
      <w:r w:rsidR="006678AC" w:rsidRPr="006678AC">
        <w:rPr>
          <w:rFonts w:ascii="Times New Roman" w:hAnsi="Times New Roman" w:cs="Times New Roman"/>
          <w:color w:val="000000"/>
          <w:sz w:val="28"/>
        </w:rPr>
        <w:t xml:space="preserve">. Постановление вступает в силу с момента его </w:t>
      </w:r>
      <w:r>
        <w:rPr>
          <w:rFonts w:ascii="Times New Roman" w:hAnsi="Times New Roman" w:cs="Times New Roman"/>
          <w:color w:val="000000"/>
          <w:sz w:val="28"/>
        </w:rPr>
        <w:t>обнародования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.</w:t>
      </w:r>
    </w:p>
    <w:p w:rsidR="006678AC" w:rsidRDefault="00743B23" w:rsidP="00743B2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</w:rPr>
        <w:t>5</w:t>
      </w:r>
      <w:r w:rsidR="006678AC" w:rsidRPr="006678AC">
        <w:rPr>
          <w:rFonts w:ascii="Times New Roman" w:hAnsi="Times New Roman" w:cs="Times New Roman"/>
          <w:color w:val="000000"/>
          <w:sz w:val="28"/>
        </w:rPr>
        <w:t>. Контроль за выполнением настоящего постановления оставляю за собой.</w:t>
      </w:r>
      <w:r w:rsidR="006678AC" w:rsidRPr="006678AC">
        <w:rPr>
          <w:rFonts w:ascii="Times New Roman" w:hAnsi="Times New Roman" w:cs="Times New Roman"/>
          <w:color w:val="000000"/>
          <w:sz w:val="28"/>
        </w:rPr>
        <w:cr/>
      </w:r>
    </w:p>
    <w:p w:rsidR="006678AC" w:rsidRDefault="006678AC" w:rsidP="006678AC">
      <w:pPr>
        <w:jc w:val="both"/>
        <w:rPr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93"/>
        <w:gridCol w:w="4778"/>
      </w:tblGrid>
      <w:tr w:rsidR="006678AC" w:rsidTr="006678AC">
        <w:tc>
          <w:tcPr>
            <w:tcW w:w="4923" w:type="dxa"/>
            <w:hideMark/>
          </w:tcPr>
          <w:p w:rsidR="006678AC" w:rsidRDefault="006678A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Глава Администрации</w:t>
            </w:r>
          </w:p>
          <w:p w:rsidR="006678AC" w:rsidRDefault="006678AC">
            <w:pPr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</w:rPr>
              <w:t>Алексеевского сельского поселения</w:t>
            </w:r>
          </w:p>
        </w:tc>
        <w:tc>
          <w:tcPr>
            <w:tcW w:w="4924" w:type="dxa"/>
          </w:tcPr>
          <w:p w:rsidR="006678AC" w:rsidRDefault="006678AC">
            <w:pPr>
              <w:jc w:val="right"/>
              <w:rPr>
                <w:bCs/>
                <w:sz w:val="28"/>
                <w:szCs w:val="28"/>
              </w:rPr>
            </w:pPr>
          </w:p>
          <w:p w:rsidR="006678AC" w:rsidRDefault="006678AC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Ю.В.Кашпор</w:t>
            </w:r>
          </w:p>
        </w:tc>
      </w:tr>
    </w:tbl>
    <w:p w:rsidR="006678AC" w:rsidRDefault="006678AC" w:rsidP="00743B23">
      <w:pPr>
        <w:jc w:val="both"/>
        <w:rPr>
          <w:bCs/>
          <w:sz w:val="28"/>
        </w:rPr>
      </w:pPr>
    </w:p>
    <w:sectPr w:rsidR="006678AC" w:rsidSect="006678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678AC"/>
    <w:rsid w:val="000E5543"/>
    <w:rsid w:val="00463CA2"/>
    <w:rsid w:val="005109BC"/>
    <w:rsid w:val="00623E1A"/>
    <w:rsid w:val="006678AC"/>
    <w:rsid w:val="00743B23"/>
    <w:rsid w:val="0092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6678AC"/>
    <w:pPr>
      <w:keepNext/>
      <w:jc w:val="center"/>
      <w:outlineLvl w:val="5"/>
    </w:pPr>
    <w:rPr>
      <w:b/>
      <w:caps/>
      <w:sz w:val="46"/>
      <w:szCs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6678AC"/>
    <w:rPr>
      <w:rFonts w:ascii="Times New Roman" w:eastAsia="Times New Roman" w:hAnsi="Times New Roman" w:cs="Times New Roman"/>
      <w:b/>
      <w:caps/>
      <w:sz w:val="46"/>
      <w:szCs w:val="46"/>
      <w:lang w:eastAsia="ru-RU"/>
    </w:rPr>
  </w:style>
  <w:style w:type="paragraph" w:styleId="a3">
    <w:name w:val="Normal (Web)"/>
    <w:basedOn w:val="a"/>
    <w:uiPriority w:val="99"/>
    <w:unhideWhenUsed/>
    <w:rsid w:val="006678A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2022-08-30T07:01:00Z</cp:lastPrinted>
  <dcterms:created xsi:type="dcterms:W3CDTF">2022-08-30T06:48:00Z</dcterms:created>
  <dcterms:modified xsi:type="dcterms:W3CDTF">2022-08-30T07:01:00Z</dcterms:modified>
</cp:coreProperties>
</file>