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86A" w:rsidRDefault="000A386A" w:rsidP="000A386A">
      <w:pPr>
        <w:jc w:val="center"/>
        <w:rPr>
          <w:sz w:val="16"/>
        </w:rPr>
      </w:pPr>
      <w:r w:rsidRPr="00C63933">
        <w:rPr>
          <w:noProof/>
          <w:sz w:val="16"/>
        </w:rPr>
        <w:drawing>
          <wp:inline distT="0" distB="0" distL="0" distR="0">
            <wp:extent cx="428625" cy="733425"/>
            <wp:effectExtent l="19050" t="0" r="9525" b="0"/>
            <wp:docPr id="1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431800" cy="738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386A" w:rsidRDefault="000A386A" w:rsidP="000A386A">
      <w:pPr>
        <w:jc w:val="center"/>
        <w:rPr>
          <w:b/>
          <w:sz w:val="28"/>
        </w:rPr>
      </w:pPr>
      <w:r>
        <w:rPr>
          <w:b/>
          <w:sz w:val="32"/>
        </w:rPr>
        <w:t>РОССИЙСКАЯ ФЕДЕРАЦИЯ</w:t>
      </w:r>
    </w:p>
    <w:p w:rsidR="000A386A" w:rsidRDefault="000A386A" w:rsidP="000A386A">
      <w:pPr>
        <w:jc w:val="center"/>
        <w:rPr>
          <w:b/>
          <w:sz w:val="32"/>
        </w:rPr>
      </w:pPr>
      <w:r>
        <w:rPr>
          <w:b/>
          <w:sz w:val="32"/>
        </w:rPr>
        <w:t>РОСТОВСКАЯ ОБЛАСТЬ</w:t>
      </w:r>
      <w:r>
        <w:rPr>
          <w:b/>
          <w:sz w:val="32"/>
        </w:rPr>
        <w:br/>
        <w:t>ОКТЯБРЬСКИЙ РАЙОН</w:t>
      </w:r>
      <w:r>
        <w:rPr>
          <w:b/>
          <w:sz w:val="32"/>
        </w:rPr>
        <w:br/>
        <w:t>МУНИЦИПАЛЬНОЕ ОБРАЗОВАНИЕ</w:t>
      </w:r>
      <w:r>
        <w:rPr>
          <w:b/>
          <w:sz w:val="32"/>
        </w:rPr>
        <w:br/>
        <w:t>«АЛЕКСЕЕВСКОЕ СЕЛЬСКОЕ ПОСЕЛЕНИЕ»</w:t>
      </w:r>
    </w:p>
    <w:p w:rsidR="000A386A" w:rsidRDefault="000A386A" w:rsidP="000A386A">
      <w:pPr>
        <w:jc w:val="center"/>
        <w:rPr>
          <w:b/>
          <w:sz w:val="28"/>
        </w:rPr>
      </w:pPr>
      <w:r>
        <w:rPr>
          <w:b/>
          <w:sz w:val="28"/>
        </w:rPr>
        <w:t>Администрация Алексеевского сельского поселения</w:t>
      </w:r>
    </w:p>
    <w:p w:rsidR="000A386A" w:rsidRDefault="000A386A" w:rsidP="000A386A">
      <w:pPr>
        <w:jc w:val="center"/>
        <w:rPr>
          <w:b/>
          <w:sz w:val="16"/>
        </w:rPr>
      </w:pPr>
    </w:p>
    <w:p w:rsidR="000A386A" w:rsidRDefault="000A386A" w:rsidP="000A386A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0A386A" w:rsidRDefault="000A386A" w:rsidP="000A386A">
      <w:pPr>
        <w:jc w:val="center"/>
        <w:rPr>
          <w:b/>
          <w:sz w:val="16"/>
        </w:rPr>
      </w:pPr>
    </w:p>
    <w:p w:rsidR="000A386A" w:rsidRDefault="000A386A" w:rsidP="000A386A">
      <w:pPr>
        <w:jc w:val="both"/>
        <w:rPr>
          <w:sz w:val="28"/>
        </w:rPr>
      </w:pPr>
      <w:r>
        <w:rPr>
          <w:sz w:val="28"/>
        </w:rPr>
        <w:t>15.07.2026г.                                          № 113                                       с. Алексеевка</w:t>
      </w:r>
    </w:p>
    <w:p w:rsidR="000A386A" w:rsidRDefault="000A386A" w:rsidP="000A386A">
      <w:pPr>
        <w:rPr>
          <w:sz w:val="16"/>
        </w:rPr>
      </w:pPr>
    </w:p>
    <w:p w:rsidR="000A386A" w:rsidRDefault="000A386A" w:rsidP="00B504A2">
      <w:pPr>
        <w:ind w:right="4535"/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п</w:t>
      </w:r>
      <w:r w:rsidRPr="006B288A">
        <w:rPr>
          <w:sz w:val="28"/>
          <w:szCs w:val="28"/>
        </w:rPr>
        <w:t>ереч</w:t>
      </w:r>
      <w:r>
        <w:rPr>
          <w:sz w:val="28"/>
          <w:szCs w:val="28"/>
        </w:rPr>
        <w:t>ня</w:t>
      </w:r>
      <w:r w:rsidRPr="006B288A">
        <w:rPr>
          <w:sz w:val="28"/>
          <w:szCs w:val="28"/>
        </w:rPr>
        <w:t xml:space="preserve">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его во владение и (или) в пользование на долгосрочной основе</w:t>
      </w:r>
      <w:r w:rsidR="00B504A2">
        <w:rPr>
          <w:sz w:val="28"/>
          <w:szCs w:val="28"/>
        </w:rPr>
        <w:t xml:space="preserve"> (в том числе по льготным ставкам арендной платы)</w:t>
      </w:r>
      <w:r w:rsidRPr="006B288A">
        <w:rPr>
          <w:sz w:val="28"/>
          <w:szCs w:val="28"/>
        </w:rPr>
        <w:t xml:space="preserve">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sz w:val="28"/>
          <w:szCs w:val="28"/>
        </w:rPr>
        <w:t xml:space="preserve"> </w:t>
      </w:r>
      <w:r w:rsidR="00B504A2">
        <w:rPr>
          <w:sz w:val="28"/>
          <w:szCs w:val="28"/>
        </w:rPr>
        <w:t>, а так же может быть отчуждено на возмездной основе в собственность субъектов малого и среднего предпринимательства</w:t>
      </w:r>
      <w:r w:rsidR="00072DCE">
        <w:rPr>
          <w:sz w:val="28"/>
          <w:szCs w:val="28"/>
        </w:rPr>
        <w:t xml:space="preserve"> на 2026 год</w:t>
      </w:r>
    </w:p>
    <w:p w:rsidR="000A386A" w:rsidRDefault="000A386A" w:rsidP="000A386A">
      <w:pPr>
        <w:tabs>
          <w:tab w:val="left" w:pos="4678"/>
        </w:tabs>
        <w:ind w:right="5440"/>
        <w:rPr>
          <w:sz w:val="16"/>
        </w:rPr>
      </w:pPr>
    </w:p>
    <w:p w:rsidR="000A386A" w:rsidRDefault="00B504A2" w:rsidP="000A386A">
      <w:pPr>
        <w:ind w:firstLine="720"/>
        <w:jc w:val="both"/>
        <w:rPr>
          <w:sz w:val="16"/>
        </w:rPr>
      </w:pPr>
      <w:r w:rsidRPr="00162097">
        <w:rPr>
          <w:bCs/>
          <w:kern w:val="32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24 июля 2007 г. № 209-ФЗ «О развитии малого и среднего предпринимательства в Российской Федерации»,  Федеральным законом от 22.07.2008г.  №159-ФЗ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Федерации»</w:t>
      </w:r>
      <w:r>
        <w:rPr>
          <w:bCs/>
          <w:kern w:val="32"/>
          <w:sz w:val="28"/>
          <w:szCs w:val="28"/>
        </w:rPr>
        <w:t>,  на основании Устава муниципального образования «</w:t>
      </w:r>
      <w:r w:rsidR="000A386A" w:rsidRPr="00F10374">
        <w:rPr>
          <w:sz w:val="28"/>
        </w:rPr>
        <w:t>Алексеевско</w:t>
      </w:r>
      <w:r>
        <w:rPr>
          <w:sz w:val="28"/>
        </w:rPr>
        <w:t>е сельское поселение</w:t>
      </w:r>
      <w:r w:rsidR="000A386A">
        <w:rPr>
          <w:sz w:val="28"/>
        </w:rPr>
        <w:t>»</w:t>
      </w:r>
      <w:r>
        <w:rPr>
          <w:sz w:val="28"/>
        </w:rPr>
        <w:t>,</w:t>
      </w:r>
    </w:p>
    <w:p w:rsidR="000A386A" w:rsidRDefault="000A386A" w:rsidP="000A386A">
      <w:pPr>
        <w:rPr>
          <w:sz w:val="16"/>
        </w:rPr>
      </w:pPr>
    </w:p>
    <w:p w:rsidR="000A386A" w:rsidRDefault="000A386A" w:rsidP="000A386A">
      <w:pPr>
        <w:jc w:val="center"/>
        <w:rPr>
          <w:sz w:val="28"/>
        </w:rPr>
      </w:pPr>
      <w:r>
        <w:rPr>
          <w:sz w:val="28"/>
        </w:rPr>
        <w:t>ПОСТАНОВЛЯЮ:</w:t>
      </w:r>
    </w:p>
    <w:p w:rsidR="00072DCE" w:rsidRDefault="00072DCE" w:rsidP="00072DCE">
      <w:pPr>
        <w:jc w:val="center"/>
        <w:rPr>
          <w:szCs w:val="28"/>
        </w:rPr>
      </w:pPr>
    </w:p>
    <w:p w:rsidR="00072DCE" w:rsidRDefault="00072DCE" w:rsidP="00072DCE">
      <w:pPr>
        <w:pStyle w:val="a5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072DCE">
        <w:rPr>
          <w:rFonts w:ascii="Times New Roman" w:hAnsi="Times New Roman" w:cs="Times New Roman"/>
          <w:color w:val="000000"/>
          <w:sz w:val="28"/>
        </w:rPr>
        <w:t xml:space="preserve">1. Утвердить Перечень муниципального имущества, свободного от прав третьих лиц (за исключением права хозяйственного ведения, права оперативного </w:t>
      </w:r>
      <w:r w:rsidRPr="00072DCE">
        <w:rPr>
          <w:rFonts w:ascii="Times New Roman" w:hAnsi="Times New Roman" w:cs="Times New Roman"/>
          <w:color w:val="000000"/>
          <w:sz w:val="28"/>
        </w:rPr>
        <w:lastRenderedPageBreak/>
        <w:t>управления, а также имущественных прав субъектов малого и среднего предпринимательства), предназначенного для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, а так же может быть отчуждено на возмездной основе в собственность субъектов малого и среднего предпринимательства</w:t>
      </w:r>
      <w:r>
        <w:rPr>
          <w:rFonts w:ascii="Times New Roman" w:hAnsi="Times New Roman" w:cs="Times New Roman"/>
          <w:color w:val="000000"/>
          <w:sz w:val="28"/>
        </w:rPr>
        <w:t xml:space="preserve"> на 2026 год</w:t>
      </w:r>
      <w:r w:rsidRPr="00072DCE">
        <w:rPr>
          <w:rFonts w:ascii="Times New Roman" w:hAnsi="Times New Roman" w:cs="Times New Roman"/>
          <w:color w:val="000000"/>
          <w:sz w:val="28"/>
        </w:rPr>
        <w:t>, согласно пр</w:t>
      </w:r>
      <w:r w:rsidRPr="00072DCE">
        <w:rPr>
          <w:rFonts w:ascii="Times New Roman" w:hAnsi="Times New Roman" w:cs="Times New Roman"/>
          <w:color w:val="000000"/>
          <w:sz w:val="28"/>
        </w:rPr>
        <w:t>и</w:t>
      </w:r>
      <w:r w:rsidRPr="00072DCE">
        <w:rPr>
          <w:rFonts w:ascii="Times New Roman" w:hAnsi="Times New Roman" w:cs="Times New Roman"/>
          <w:color w:val="000000"/>
          <w:sz w:val="28"/>
        </w:rPr>
        <w:t xml:space="preserve">ложению </w:t>
      </w:r>
      <w:r>
        <w:rPr>
          <w:rFonts w:ascii="Times New Roman" w:hAnsi="Times New Roman" w:cs="Times New Roman"/>
          <w:color w:val="000000"/>
          <w:sz w:val="28"/>
        </w:rPr>
        <w:t>к настоящему постановлению</w:t>
      </w:r>
      <w:r w:rsidRPr="00072DCE">
        <w:rPr>
          <w:rFonts w:ascii="Times New Roman" w:hAnsi="Times New Roman" w:cs="Times New Roman"/>
          <w:color w:val="000000"/>
          <w:sz w:val="28"/>
        </w:rPr>
        <w:t>.</w:t>
      </w:r>
    </w:p>
    <w:p w:rsidR="00072DCE" w:rsidRPr="00072DCE" w:rsidRDefault="00072DCE" w:rsidP="00072DCE">
      <w:pPr>
        <w:pStyle w:val="a5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2. Настоящее постановление разместить на официальном сайте Администрации Алексеевского сельского поселения в сети Интернет.</w:t>
      </w:r>
    </w:p>
    <w:p w:rsidR="00072DCE" w:rsidRPr="00072DCE" w:rsidRDefault="00072DCE" w:rsidP="00072DCE">
      <w:pPr>
        <w:pStyle w:val="a5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3</w:t>
      </w:r>
      <w:r w:rsidRPr="00072DCE">
        <w:rPr>
          <w:rFonts w:ascii="Times New Roman" w:hAnsi="Times New Roman" w:cs="Times New Roman"/>
          <w:color w:val="000000"/>
          <w:sz w:val="28"/>
        </w:rPr>
        <w:t>. Постановление вступает в силу со дня его официального обнародования.</w:t>
      </w:r>
    </w:p>
    <w:p w:rsidR="00072DCE" w:rsidRPr="00072DCE" w:rsidRDefault="00072DCE" w:rsidP="00072DCE">
      <w:pPr>
        <w:pStyle w:val="a5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sz w:val="28"/>
        </w:rPr>
        <w:t>4</w:t>
      </w:r>
      <w:r w:rsidRPr="00072DCE">
        <w:rPr>
          <w:rFonts w:ascii="Times New Roman" w:hAnsi="Times New Roman" w:cs="Times New Roman"/>
          <w:color w:val="000000"/>
          <w:sz w:val="28"/>
        </w:rPr>
        <w:t xml:space="preserve">. Контроль за выполнением постановления возложить на </w:t>
      </w:r>
      <w:r w:rsidRPr="00072DCE">
        <w:rPr>
          <w:rFonts w:ascii="Times New Roman" w:hAnsi="Times New Roman" w:cs="Times New Roman"/>
          <w:sz w:val="28"/>
        </w:rPr>
        <w:t>заместителя Главы Администрации по вопросам ЖКХ, строительства и благоустройства.</w:t>
      </w:r>
    </w:p>
    <w:p w:rsidR="00072DCE" w:rsidRDefault="00072DCE" w:rsidP="00072DCE">
      <w:pPr>
        <w:jc w:val="both"/>
        <w:rPr>
          <w:bCs/>
          <w:sz w:val="28"/>
          <w:szCs w:val="28"/>
        </w:rPr>
      </w:pPr>
    </w:p>
    <w:p w:rsidR="00072DCE" w:rsidRDefault="00072DCE" w:rsidP="00072DCE">
      <w:pPr>
        <w:jc w:val="both"/>
        <w:rPr>
          <w:bCs/>
          <w:sz w:val="28"/>
          <w:szCs w:val="28"/>
        </w:rPr>
      </w:pPr>
    </w:p>
    <w:p w:rsidR="00072DCE" w:rsidRPr="00072DCE" w:rsidRDefault="00072DCE" w:rsidP="00072DCE">
      <w:pPr>
        <w:jc w:val="both"/>
        <w:rPr>
          <w:bCs/>
          <w:sz w:val="28"/>
          <w:szCs w:val="28"/>
        </w:rPr>
      </w:pPr>
    </w:p>
    <w:tbl>
      <w:tblPr>
        <w:tblW w:w="0" w:type="auto"/>
        <w:tblLook w:val="04A0"/>
      </w:tblPr>
      <w:tblGrid>
        <w:gridCol w:w="4923"/>
        <w:gridCol w:w="4924"/>
      </w:tblGrid>
      <w:tr w:rsidR="00072DCE" w:rsidRPr="00072DCE" w:rsidTr="00BC4F34">
        <w:tc>
          <w:tcPr>
            <w:tcW w:w="4923" w:type="dxa"/>
            <w:shd w:val="clear" w:color="auto" w:fill="auto"/>
          </w:tcPr>
          <w:p w:rsidR="00072DCE" w:rsidRPr="00072DCE" w:rsidRDefault="00072DCE" w:rsidP="00BC4F34">
            <w:pPr>
              <w:rPr>
                <w:bCs/>
                <w:sz w:val="28"/>
                <w:szCs w:val="28"/>
              </w:rPr>
            </w:pPr>
            <w:r w:rsidRPr="00072DCE">
              <w:rPr>
                <w:bCs/>
                <w:sz w:val="28"/>
                <w:szCs w:val="28"/>
              </w:rPr>
              <w:t>Глава Администрации</w:t>
            </w:r>
          </w:p>
          <w:p w:rsidR="00072DCE" w:rsidRPr="00072DCE" w:rsidRDefault="00072DCE" w:rsidP="00BC4F34">
            <w:pPr>
              <w:rPr>
                <w:bCs/>
                <w:sz w:val="28"/>
                <w:szCs w:val="28"/>
              </w:rPr>
            </w:pPr>
            <w:r w:rsidRPr="00072DCE">
              <w:rPr>
                <w:sz w:val="28"/>
              </w:rPr>
              <w:t>Алексеевского сельского поселения</w:t>
            </w:r>
          </w:p>
        </w:tc>
        <w:tc>
          <w:tcPr>
            <w:tcW w:w="4924" w:type="dxa"/>
            <w:shd w:val="clear" w:color="auto" w:fill="auto"/>
          </w:tcPr>
          <w:p w:rsidR="00072DCE" w:rsidRPr="00072DCE" w:rsidRDefault="00072DCE" w:rsidP="00BC4F34">
            <w:pPr>
              <w:jc w:val="right"/>
              <w:rPr>
                <w:bCs/>
                <w:sz w:val="28"/>
                <w:szCs w:val="28"/>
              </w:rPr>
            </w:pPr>
          </w:p>
          <w:p w:rsidR="00072DCE" w:rsidRPr="00072DCE" w:rsidRDefault="00072DCE" w:rsidP="00BC4F34">
            <w:pPr>
              <w:jc w:val="right"/>
              <w:rPr>
                <w:bCs/>
                <w:sz w:val="28"/>
                <w:szCs w:val="28"/>
              </w:rPr>
            </w:pPr>
            <w:r w:rsidRPr="00072DCE">
              <w:rPr>
                <w:bCs/>
                <w:sz w:val="28"/>
                <w:szCs w:val="28"/>
              </w:rPr>
              <w:t>Ю.В.Кашпор</w:t>
            </w:r>
          </w:p>
        </w:tc>
      </w:tr>
    </w:tbl>
    <w:p w:rsidR="00072DCE" w:rsidRPr="00072DCE" w:rsidRDefault="00072DCE" w:rsidP="00072DCE">
      <w:pPr>
        <w:jc w:val="both"/>
        <w:rPr>
          <w:bCs/>
          <w:sz w:val="28"/>
          <w:szCs w:val="28"/>
        </w:rPr>
      </w:pPr>
    </w:p>
    <w:p w:rsidR="00072DCE" w:rsidRDefault="00072DCE">
      <w:pPr>
        <w:spacing w:after="200" w:line="276" w:lineRule="auto"/>
        <w:rPr>
          <w:bCs/>
          <w:sz w:val="28"/>
        </w:rPr>
      </w:pPr>
      <w:r>
        <w:rPr>
          <w:bCs/>
          <w:sz w:val="28"/>
        </w:rPr>
        <w:br w:type="page"/>
      </w:r>
    </w:p>
    <w:p w:rsidR="00072DCE" w:rsidRDefault="00072DCE">
      <w:pPr>
        <w:spacing w:after="200" w:line="276" w:lineRule="auto"/>
        <w:rPr>
          <w:bCs/>
          <w:sz w:val="28"/>
        </w:rPr>
      </w:pPr>
    </w:p>
    <w:tbl>
      <w:tblPr>
        <w:tblW w:w="0" w:type="auto"/>
        <w:tblLook w:val="04A0"/>
      </w:tblPr>
      <w:tblGrid>
        <w:gridCol w:w="4923"/>
        <w:gridCol w:w="4924"/>
      </w:tblGrid>
      <w:tr w:rsidR="00072DCE" w:rsidRPr="00BF2860" w:rsidTr="00BC4F34">
        <w:tc>
          <w:tcPr>
            <w:tcW w:w="4923" w:type="dxa"/>
            <w:shd w:val="clear" w:color="auto" w:fill="auto"/>
          </w:tcPr>
          <w:p w:rsidR="00072DCE" w:rsidRPr="00BF2860" w:rsidRDefault="00072DCE" w:rsidP="00BC4F34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br w:type="page"/>
            </w:r>
          </w:p>
        </w:tc>
        <w:tc>
          <w:tcPr>
            <w:tcW w:w="4924" w:type="dxa"/>
            <w:shd w:val="clear" w:color="auto" w:fill="auto"/>
          </w:tcPr>
          <w:p w:rsidR="00072DCE" w:rsidRDefault="00072DCE" w:rsidP="00BC4F34">
            <w:pPr>
              <w:jc w:val="center"/>
              <w:rPr>
                <w:bCs/>
                <w:sz w:val="28"/>
              </w:rPr>
            </w:pPr>
            <w:r w:rsidRPr="00BF2860">
              <w:rPr>
                <w:bCs/>
                <w:sz w:val="28"/>
              </w:rPr>
              <w:t>Приложение</w:t>
            </w:r>
            <w:r>
              <w:rPr>
                <w:bCs/>
                <w:sz w:val="28"/>
              </w:rPr>
              <w:t xml:space="preserve"> </w:t>
            </w:r>
          </w:p>
          <w:p w:rsidR="00072DCE" w:rsidRPr="00072DCE" w:rsidRDefault="00072DCE" w:rsidP="00BC4F34">
            <w:pPr>
              <w:jc w:val="center"/>
              <w:rPr>
                <w:bCs/>
                <w:sz w:val="28"/>
              </w:rPr>
            </w:pPr>
            <w:r w:rsidRPr="00BF2860">
              <w:rPr>
                <w:bCs/>
                <w:sz w:val="28"/>
              </w:rPr>
              <w:t xml:space="preserve">к </w:t>
            </w:r>
            <w:r w:rsidRPr="00072DCE">
              <w:rPr>
                <w:bCs/>
                <w:sz w:val="28"/>
              </w:rPr>
              <w:t xml:space="preserve">постановлению Администрации </w:t>
            </w:r>
            <w:r w:rsidRPr="00072DCE">
              <w:rPr>
                <w:sz w:val="28"/>
              </w:rPr>
              <w:t>Алексеевского сельского поселения</w:t>
            </w:r>
          </w:p>
          <w:p w:rsidR="00072DCE" w:rsidRPr="00B233B7" w:rsidRDefault="00072DCE" w:rsidP="00072DCE">
            <w:pPr>
              <w:jc w:val="center"/>
              <w:rPr>
                <w:bCs/>
                <w:sz w:val="28"/>
                <w:u w:val="single"/>
              </w:rPr>
            </w:pPr>
            <w:r w:rsidRPr="00072DCE">
              <w:rPr>
                <w:bCs/>
                <w:sz w:val="28"/>
              </w:rPr>
              <w:t xml:space="preserve">от </w:t>
            </w:r>
            <w:r w:rsidRPr="00072DCE">
              <w:rPr>
                <w:sz w:val="28"/>
              </w:rPr>
              <w:t xml:space="preserve">15.07.2026г. </w:t>
            </w:r>
            <w:r w:rsidRPr="00072DCE">
              <w:rPr>
                <w:bCs/>
                <w:sz w:val="28"/>
              </w:rPr>
              <w:t>№ 113</w:t>
            </w:r>
          </w:p>
        </w:tc>
      </w:tr>
    </w:tbl>
    <w:p w:rsidR="00072DCE" w:rsidRDefault="00072DCE" w:rsidP="00072DCE">
      <w:pPr>
        <w:jc w:val="center"/>
        <w:rPr>
          <w:bCs/>
          <w:sz w:val="28"/>
        </w:rPr>
      </w:pPr>
    </w:p>
    <w:p w:rsidR="005E2EF4" w:rsidRDefault="005E2EF4" w:rsidP="00072DCE">
      <w:pPr>
        <w:jc w:val="center"/>
        <w:rPr>
          <w:bCs/>
          <w:sz w:val="28"/>
        </w:rPr>
      </w:pPr>
    </w:p>
    <w:p w:rsidR="00072DCE" w:rsidRDefault="005E2EF4" w:rsidP="005E2EF4">
      <w:pPr>
        <w:ind w:left="284" w:right="566"/>
        <w:jc w:val="center"/>
        <w:rPr>
          <w:sz w:val="28"/>
          <w:szCs w:val="28"/>
        </w:rPr>
      </w:pPr>
      <w:r w:rsidRPr="005E2EF4">
        <w:rPr>
          <w:sz w:val="28"/>
          <w:szCs w:val="28"/>
        </w:rPr>
        <w:t>Об утверждении перечня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, а так же может быть отчуждено на возмездной основе в собственность субъектов малого и среднего предпринимательства на 2026 год</w:t>
      </w:r>
    </w:p>
    <w:p w:rsidR="00072DCE" w:rsidRDefault="00072DCE" w:rsidP="00072DCE">
      <w:pPr>
        <w:jc w:val="center"/>
        <w:rPr>
          <w:sz w:val="28"/>
          <w:szCs w:val="28"/>
        </w:rPr>
      </w:pPr>
    </w:p>
    <w:p w:rsidR="005E2EF4" w:rsidRPr="00072DCE" w:rsidRDefault="005E2EF4" w:rsidP="00072DCE">
      <w:pPr>
        <w:jc w:val="center"/>
        <w:rPr>
          <w:sz w:val="28"/>
          <w:szCs w:val="28"/>
        </w:rPr>
      </w:pPr>
    </w:p>
    <w:tbl>
      <w:tblPr>
        <w:tblStyle w:val="a6"/>
        <w:tblW w:w="10632" w:type="dxa"/>
        <w:tblInd w:w="-743" w:type="dxa"/>
        <w:tblLayout w:type="fixed"/>
        <w:tblLook w:val="04A0"/>
      </w:tblPr>
      <w:tblGrid>
        <w:gridCol w:w="567"/>
        <w:gridCol w:w="1418"/>
        <w:gridCol w:w="1141"/>
        <w:gridCol w:w="1552"/>
        <w:gridCol w:w="1843"/>
        <w:gridCol w:w="851"/>
        <w:gridCol w:w="1275"/>
        <w:gridCol w:w="1985"/>
      </w:tblGrid>
      <w:tr w:rsidR="00072DCE" w:rsidRPr="00072DCE" w:rsidTr="00072DCE">
        <w:tc>
          <w:tcPr>
            <w:tcW w:w="567" w:type="dxa"/>
          </w:tcPr>
          <w:p w:rsidR="00072DCE" w:rsidRPr="00072DCE" w:rsidRDefault="00072DCE" w:rsidP="00072DCE">
            <w:pPr>
              <w:jc w:val="center"/>
              <w:rPr>
                <w:sz w:val="20"/>
              </w:rPr>
            </w:pPr>
            <w:r w:rsidRPr="00072DCE">
              <w:rPr>
                <w:sz w:val="20"/>
              </w:rPr>
              <w:t>№ п/п</w:t>
            </w:r>
          </w:p>
        </w:tc>
        <w:tc>
          <w:tcPr>
            <w:tcW w:w="1418" w:type="dxa"/>
          </w:tcPr>
          <w:p w:rsidR="00072DCE" w:rsidRPr="00072DCE" w:rsidRDefault="00072DCE" w:rsidP="00072DCE">
            <w:pPr>
              <w:jc w:val="center"/>
              <w:rPr>
                <w:sz w:val="20"/>
              </w:rPr>
            </w:pPr>
            <w:r w:rsidRPr="00072DCE">
              <w:rPr>
                <w:sz w:val="20"/>
              </w:rPr>
              <w:t>Собственник</w:t>
            </w:r>
          </w:p>
        </w:tc>
        <w:tc>
          <w:tcPr>
            <w:tcW w:w="1141" w:type="dxa"/>
          </w:tcPr>
          <w:p w:rsidR="00072DCE" w:rsidRPr="00072DCE" w:rsidRDefault="00072DCE" w:rsidP="00072DCE">
            <w:pPr>
              <w:jc w:val="center"/>
              <w:rPr>
                <w:sz w:val="20"/>
              </w:rPr>
            </w:pPr>
            <w:r w:rsidRPr="00072DCE">
              <w:rPr>
                <w:sz w:val="20"/>
              </w:rPr>
              <w:t>Наименование правообладателя</w:t>
            </w:r>
          </w:p>
        </w:tc>
        <w:tc>
          <w:tcPr>
            <w:tcW w:w="1552" w:type="dxa"/>
          </w:tcPr>
          <w:p w:rsidR="00072DCE" w:rsidRPr="00072DCE" w:rsidRDefault="00072DCE" w:rsidP="00072DCE">
            <w:pPr>
              <w:jc w:val="center"/>
              <w:rPr>
                <w:sz w:val="20"/>
              </w:rPr>
            </w:pPr>
            <w:r w:rsidRPr="00072DCE">
              <w:rPr>
                <w:sz w:val="20"/>
              </w:rPr>
              <w:t>Наименование объекта</w:t>
            </w:r>
          </w:p>
        </w:tc>
        <w:tc>
          <w:tcPr>
            <w:tcW w:w="1843" w:type="dxa"/>
          </w:tcPr>
          <w:p w:rsidR="00072DCE" w:rsidRPr="00072DCE" w:rsidRDefault="00072DCE" w:rsidP="00072DCE">
            <w:pPr>
              <w:jc w:val="center"/>
              <w:rPr>
                <w:sz w:val="20"/>
              </w:rPr>
            </w:pPr>
            <w:r w:rsidRPr="00072DCE">
              <w:rPr>
                <w:sz w:val="20"/>
              </w:rPr>
              <w:t>Адрес объекта (область, район, населенный пункт, улица, дом, кадастровый номер)</w:t>
            </w:r>
          </w:p>
        </w:tc>
        <w:tc>
          <w:tcPr>
            <w:tcW w:w="851" w:type="dxa"/>
          </w:tcPr>
          <w:p w:rsidR="00072DCE" w:rsidRPr="00072DCE" w:rsidRDefault="00072DCE" w:rsidP="00072DCE">
            <w:pPr>
              <w:jc w:val="center"/>
              <w:rPr>
                <w:sz w:val="20"/>
              </w:rPr>
            </w:pPr>
            <w:r w:rsidRPr="00072DCE">
              <w:rPr>
                <w:sz w:val="20"/>
              </w:rPr>
              <w:t>Площадь, кв.м</w:t>
            </w:r>
          </w:p>
        </w:tc>
        <w:tc>
          <w:tcPr>
            <w:tcW w:w="1275" w:type="dxa"/>
          </w:tcPr>
          <w:p w:rsidR="00072DCE" w:rsidRPr="00072DCE" w:rsidRDefault="00072DCE" w:rsidP="00072DCE">
            <w:pPr>
              <w:jc w:val="center"/>
              <w:rPr>
                <w:sz w:val="20"/>
              </w:rPr>
            </w:pPr>
            <w:r w:rsidRPr="00072DCE">
              <w:rPr>
                <w:sz w:val="20"/>
              </w:rPr>
              <w:t>Состояние</w:t>
            </w:r>
          </w:p>
        </w:tc>
        <w:tc>
          <w:tcPr>
            <w:tcW w:w="1985" w:type="dxa"/>
          </w:tcPr>
          <w:p w:rsidR="00072DCE" w:rsidRPr="00072DCE" w:rsidRDefault="00072DCE" w:rsidP="00072DCE">
            <w:pPr>
              <w:jc w:val="center"/>
              <w:rPr>
                <w:sz w:val="20"/>
              </w:rPr>
            </w:pPr>
            <w:r w:rsidRPr="00072DCE">
              <w:rPr>
                <w:sz w:val="20"/>
              </w:rPr>
              <w:t>Контактная информация правообладателя (телефон,</w:t>
            </w:r>
          </w:p>
          <w:p w:rsidR="00072DCE" w:rsidRPr="00072DCE" w:rsidRDefault="00072DCE" w:rsidP="00072DCE">
            <w:pPr>
              <w:jc w:val="center"/>
              <w:rPr>
                <w:sz w:val="20"/>
              </w:rPr>
            </w:pPr>
            <w:proofErr w:type="spellStart"/>
            <w:r w:rsidRPr="00072DCE">
              <w:rPr>
                <w:sz w:val="20"/>
              </w:rPr>
              <w:t>эл</w:t>
            </w:r>
            <w:proofErr w:type="spellEnd"/>
            <w:r w:rsidRPr="00072DCE">
              <w:rPr>
                <w:sz w:val="20"/>
              </w:rPr>
              <w:t>. адрес)</w:t>
            </w:r>
          </w:p>
        </w:tc>
      </w:tr>
      <w:tr w:rsidR="00072DCE" w:rsidRPr="00072DCE" w:rsidTr="00072DCE">
        <w:tc>
          <w:tcPr>
            <w:tcW w:w="567" w:type="dxa"/>
          </w:tcPr>
          <w:p w:rsidR="00072DCE" w:rsidRPr="00072DCE" w:rsidRDefault="00072DCE" w:rsidP="00072DCE">
            <w:pPr>
              <w:jc w:val="center"/>
              <w:rPr>
                <w:sz w:val="20"/>
                <w:lang w:val="en-US"/>
              </w:rPr>
            </w:pPr>
            <w:r w:rsidRPr="00072DCE">
              <w:rPr>
                <w:sz w:val="20"/>
                <w:lang w:val="en-US"/>
              </w:rPr>
              <w:t>1</w:t>
            </w:r>
          </w:p>
        </w:tc>
        <w:tc>
          <w:tcPr>
            <w:tcW w:w="1418" w:type="dxa"/>
          </w:tcPr>
          <w:p w:rsidR="00072DCE" w:rsidRPr="00072DCE" w:rsidRDefault="00072DCE" w:rsidP="00072DCE">
            <w:pPr>
              <w:jc w:val="center"/>
            </w:pPr>
          </w:p>
        </w:tc>
        <w:tc>
          <w:tcPr>
            <w:tcW w:w="1141" w:type="dxa"/>
          </w:tcPr>
          <w:p w:rsidR="00072DCE" w:rsidRPr="00072DCE" w:rsidRDefault="00072DCE" w:rsidP="00072DCE">
            <w:pPr>
              <w:jc w:val="center"/>
              <w:rPr>
                <w:sz w:val="20"/>
              </w:rPr>
            </w:pPr>
          </w:p>
        </w:tc>
        <w:tc>
          <w:tcPr>
            <w:tcW w:w="1552" w:type="dxa"/>
          </w:tcPr>
          <w:p w:rsidR="00072DCE" w:rsidRPr="00072DCE" w:rsidRDefault="00072DCE" w:rsidP="00072DCE">
            <w:pPr>
              <w:jc w:val="center"/>
            </w:pPr>
          </w:p>
        </w:tc>
        <w:tc>
          <w:tcPr>
            <w:tcW w:w="1843" w:type="dxa"/>
          </w:tcPr>
          <w:p w:rsidR="00072DCE" w:rsidRPr="00072DCE" w:rsidRDefault="00072DCE" w:rsidP="00072DCE">
            <w:pPr>
              <w:jc w:val="center"/>
            </w:pPr>
          </w:p>
        </w:tc>
        <w:tc>
          <w:tcPr>
            <w:tcW w:w="851" w:type="dxa"/>
          </w:tcPr>
          <w:p w:rsidR="00072DCE" w:rsidRPr="00072DCE" w:rsidRDefault="00072DCE" w:rsidP="00072DCE">
            <w:pPr>
              <w:jc w:val="center"/>
            </w:pPr>
          </w:p>
        </w:tc>
        <w:tc>
          <w:tcPr>
            <w:tcW w:w="1275" w:type="dxa"/>
          </w:tcPr>
          <w:p w:rsidR="00072DCE" w:rsidRPr="00072DCE" w:rsidRDefault="00072DCE" w:rsidP="00072DCE">
            <w:pPr>
              <w:jc w:val="center"/>
              <w:rPr>
                <w:sz w:val="20"/>
              </w:rPr>
            </w:pPr>
          </w:p>
        </w:tc>
        <w:tc>
          <w:tcPr>
            <w:tcW w:w="1985" w:type="dxa"/>
          </w:tcPr>
          <w:p w:rsidR="00072DCE" w:rsidRPr="00072DCE" w:rsidRDefault="00072DCE" w:rsidP="00072DCE">
            <w:pPr>
              <w:jc w:val="center"/>
              <w:rPr>
                <w:sz w:val="20"/>
                <w:lang w:val="en-US"/>
              </w:rPr>
            </w:pPr>
          </w:p>
        </w:tc>
      </w:tr>
      <w:tr w:rsidR="00072DCE" w:rsidRPr="00072DCE" w:rsidTr="00072DCE">
        <w:tc>
          <w:tcPr>
            <w:tcW w:w="567" w:type="dxa"/>
          </w:tcPr>
          <w:p w:rsidR="00072DCE" w:rsidRPr="00072DCE" w:rsidRDefault="00072DCE" w:rsidP="00072DCE">
            <w:pPr>
              <w:jc w:val="center"/>
              <w:rPr>
                <w:sz w:val="20"/>
                <w:lang w:val="en-US"/>
              </w:rPr>
            </w:pPr>
            <w:r w:rsidRPr="00072DCE">
              <w:rPr>
                <w:sz w:val="20"/>
                <w:lang w:val="en-US"/>
              </w:rPr>
              <w:t>2</w:t>
            </w:r>
          </w:p>
        </w:tc>
        <w:tc>
          <w:tcPr>
            <w:tcW w:w="1418" w:type="dxa"/>
          </w:tcPr>
          <w:p w:rsidR="00072DCE" w:rsidRPr="00072DCE" w:rsidRDefault="00072DCE" w:rsidP="00072DCE">
            <w:pPr>
              <w:jc w:val="center"/>
            </w:pPr>
          </w:p>
        </w:tc>
        <w:tc>
          <w:tcPr>
            <w:tcW w:w="1141" w:type="dxa"/>
          </w:tcPr>
          <w:p w:rsidR="00072DCE" w:rsidRPr="00072DCE" w:rsidRDefault="00072DCE" w:rsidP="00072DCE">
            <w:pPr>
              <w:jc w:val="center"/>
              <w:rPr>
                <w:sz w:val="20"/>
              </w:rPr>
            </w:pPr>
          </w:p>
        </w:tc>
        <w:tc>
          <w:tcPr>
            <w:tcW w:w="1552" w:type="dxa"/>
          </w:tcPr>
          <w:p w:rsidR="00072DCE" w:rsidRPr="00072DCE" w:rsidRDefault="00072DCE" w:rsidP="00072DCE">
            <w:pPr>
              <w:jc w:val="center"/>
            </w:pPr>
          </w:p>
        </w:tc>
        <w:tc>
          <w:tcPr>
            <w:tcW w:w="1843" w:type="dxa"/>
          </w:tcPr>
          <w:p w:rsidR="00072DCE" w:rsidRPr="00072DCE" w:rsidRDefault="00072DCE" w:rsidP="00072DCE">
            <w:pPr>
              <w:jc w:val="center"/>
            </w:pPr>
          </w:p>
        </w:tc>
        <w:tc>
          <w:tcPr>
            <w:tcW w:w="851" w:type="dxa"/>
          </w:tcPr>
          <w:p w:rsidR="00072DCE" w:rsidRPr="00072DCE" w:rsidRDefault="00072DCE" w:rsidP="00072DCE">
            <w:pPr>
              <w:jc w:val="center"/>
            </w:pPr>
          </w:p>
        </w:tc>
        <w:tc>
          <w:tcPr>
            <w:tcW w:w="1275" w:type="dxa"/>
          </w:tcPr>
          <w:p w:rsidR="00072DCE" w:rsidRPr="00072DCE" w:rsidRDefault="00072DCE" w:rsidP="00072DCE">
            <w:pPr>
              <w:jc w:val="center"/>
              <w:rPr>
                <w:sz w:val="20"/>
              </w:rPr>
            </w:pPr>
          </w:p>
        </w:tc>
        <w:tc>
          <w:tcPr>
            <w:tcW w:w="1985" w:type="dxa"/>
          </w:tcPr>
          <w:p w:rsidR="00072DCE" w:rsidRPr="00072DCE" w:rsidRDefault="00072DCE" w:rsidP="00072DCE">
            <w:pPr>
              <w:jc w:val="center"/>
              <w:rPr>
                <w:sz w:val="20"/>
              </w:rPr>
            </w:pPr>
          </w:p>
        </w:tc>
      </w:tr>
      <w:tr w:rsidR="00072DCE" w:rsidRPr="00072DCE" w:rsidTr="00072DCE">
        <w:tc>
          <w:tcPr>
            <w:tcW w:w="567" w:type="dxa"/>
          </w:tcPr>
          <w:p w:rsidR="00072DCE" w:rsidRPr="00072DCE" w:rsidRDefault="00072DCE" w:rsidP="00072DCE">
            <w:pPr>
              <w:jc w:val="center"/>
              <w:rPr>
                <w:sz w:val="20"/>
                <w:lang w:val="en-US"/>
              </w:rPr>
            </w:pPr>
            <w:r w:rsidRPr="00072DCE">
              <w:rPr>
                <w:sz w:val="20"/>
                <w:lang w:val="en-US"/>
              </w:rPr>
              <w:t>3</w:t>
            </w:r>
          </w:p>
        </w:tc>
        <w:tc>
          <w:tcPr>
            <w:tcW w:w="1418" w:type="dxa"/>
          </w:tcPr>
          <w:p w:rsidR="00072DCE" w:rsidRPr="00072DCE" w:rsidRDefault="00072DCE" w:rsidP="00072DCE">
            <w:pPr>
              <w:jc w:val="center"/>
            </w:pPr>
          </w:p>
        </w:tc>
        <w:tc>
          <w:tcPr>
            <w:tcW w:w="1141" w:type="dxa"/>
          </w:tcPr>
          <w:p w:rsidR="00072DCE" w:rsidRPr="00072DCE" w:rsidRDefault="00072DCE" w:rsidP="00072DCE">
            <w:pPr>
              <w:jc w:val="center"/>
              <w:rPr>
                <w:sz w:val="20"/>
              </w:rPr>
            </w:pPr>
          </w:p>
        </w:tc>
        <w:tc>
          <w:tcPr>
            <w:tcW w:w="1552" w:type="dxa"/>
          </w:tcPr>
          <w:p w:rsidR="00072DCE" w:rsidRPr="00072DCE" w:rsidRDefault="00072DCE" w:rsidP="00072DCE">
            <w:pPr>
              <w:jc w:val="center"/>
            </w:pPr>
          </w:p>
        </w:tc>
        <w:tc>
          <w:tcPr>
            <w:tcW w:w="1843" w:type="dxa"/>
          </w:tcPr>
          <w:p w:rsidR="00072DCE" w:rsidRPr="00072DCE" w:rsidRDefault="00072DCE" w:rsidP="00072DCE">
            <w:pPr>
              <w:jc w:val="center"/>
            </w:pPr>
          </w:p>
        </w:tc>
        <w:tc>
          <w:tcPr>
            <w:tcW w:w="851" w:type="dxa"/>
          </w:tcPr>
          <w:p w:rsidR="00072DCE" w:rsidRPr="00072DCE" w:rsidRDefault="00072DCE" w:rsidP="00072DCE">
            <w:pPr>
              <w:jc w:val="center"/>
            </w:pPr>
          </w:p>
        </w:tc>
        <w:tc>
          <w:tcPr>
            <w:tcW w:w="1275" w:type="dxa"/>
          </w:tcPr>
          <w:p w:rsidR="00072DCE" w:rsidRPr="00072DCE" w:rsidRDefault="00072DCE" w:rsidP="00072DCE">
            <w:pPr>
              <w:jc w:val="center"/>
              <w:rPr>
                <w:sz w:val="20"/>
              </w:rPr>
            </w:pPr>
          </w:p>
        </w:tc>
        <w:tc>
          <w:tcPr>
            <w:tcW w:w="1985" w:type="dxa"/>
          </w:tcPr>
          <w:p w:rsidR="00072DCE" w:rsidRPr="00072DCE" w:rsidRDefault="00072DCE" w:rsidP="00072DCE">
            <w:pPr>
              <w:jc w:val="center"/>
              <w:rPr>
                <w:sz w:val="20"/>
              </w:rPr>
            </w:pPr>
          </w:p>
        </w:tc>
      </w:tr>
    </w:tbl>
    <w:p w:rsidR="00072DCE" w:rsidRDefault="00072DCE" w:rsidP="00072DCE">
      <w:pPr>
        <w:jc w:val="center"/>
        <w:rPr>
          <w:bCs/>
          <w:sz w:val="28"/>
        </w:rPr>
      </w:pPr>
    </w:p>
    <w:p w:rsidR="00072DCE" w:rsidRDefault="00072DCE" w:rsidP="00072DCE">
      <w:pPr>
        <w:jc w:val="center"/>
        <w:rPr>
          <w:bCs/>
          <w:sz w:val="28"/>
        </w:rPr>
      </w:pPr>
    </w:p>
    <w:p w:rsidR="00072DCE" w:rsidRPr="00072DCE" w:rsidRDefault="00072DCE" w:rsidP="00072DCE">
      <w:pPr>
        <w:jc w:val="center"/>
        <w:rPr>
          <w:bCs/>
          <w:sz w:val="28"/>
        </w:rPr>
      </w:pPr>
    </w:p>
    <w:tbl>
      <w:tblPr>
        <w:tblW w:w="9747" w:type="dxa"/>
        <w:tblLook w:val="04A0"/>
      </w:tblPr>
      <w:tblGrid>
        <w:gridCol w:w="5353"/>
        <w:gridCol w:w="4394"/>
      </w:tblGrid>
      <w:tr w:rsidR="00072DCE" w:rsidRPr="0087549C" w:rsidTr="00BC4F34">
        <w:tc>
          <w:tcPr>
            <w:tcW w:w="5353" w:type="dxa"/>
            <w:shd w:val="clear" w:color="auto" w:fill="auto"/>
          </w:tcPr>
          <w:p w:rsidR="00072DCE" w:rsidRPr="00AF1BD3" w:rsidRDefault="00072DCE" w:rsidP="00BC4F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</w:t>
            </w:r>
            <w:r w:rsidRPr="00AF1BD3">
              <w:rPr>
                <w:sz w:val="28"/>
                <w:szCs w:val="28"/>
              </w:rPr>
              <w:t>специалист по правовой и ка</w:t>
            </w:r>
            <w:r w:rsidRPr="00AF1BD3">
              <w:rPr>
                <w:sz w:val="28"/>
                <w:szCs w:val="28"/>
              </w:rPr>
              <w:t>д</w:t>
            </w:r>
            <w:r w:rsidRPr="00AF1BD3">
              <w:rPr>
                <w:sz w:val="28"/>
                <w:szCs w:val="28"/>
              </w:rPr>
              <w:t>ровой работе</w:t>
            </w:r>
          </w:p>
          <w:p w:rsidR="00072DCE" w:rsidRPr="0087549C" w:rsidRDefault="00072DCE" w:rsidP="00BC4F34">
            <w:pPr>
              <w:jc w:val="center"/>
              <w:rPr>
                <w:bCs/>
                <w:sz w:val="28"/>
              </w:rPr>
            </w:pPr>
          </w:p>
        </w:tc>
        <w:tc>
          <w:tcPr>
            <w:tcW w:w="4394" w:type="dxa"/>
            <w:shd w:val="clear" w:color="auto" w:fill="auto"/>
          </w:tcPr>
          <w:p w:rsidR="00072DCE" w:rsidRPr="0087549C" w:rsidRDefault="00072DCE" w:rsidP="00BC4F34">
            <w:pPr>
              <w:jc w:val="right"/>
              <w:rPr>
                <w:bCs/>
                <w:sz w:val="28"/>
              </w:rPr>
            </w:pPr>
          </w:p>
          <w:p w:rsidR="00072DCE" w:rsidRPr="0087549C" w:rsidRDefault="00072DCE" w:rsidP="00BC4F34">
            <w:pPr>
              <w:jc w:val="right"/>
              <w:rPr>
                <w:bCs/>
                <w:sz w:val="28"/>
              </w:rPr>
            </w:pPr>
            <w:r>
              <w:rPr>
                <w:bCs/>
                <w:sz w:val="28"/>
              </w:rPr>
              <w:t>Н.А. Ходеева</w:t>
            </w:r>
          </w:p>
        </w:tc>
      </w:tr>
    </w:tbl>
    <w:p w:rsidR="00463CA2" w:rsidRDefault="00463CA2"/>
    <w:sectPr w:rsidR="00463CA2" w:rsidSect="00072DCE">
      <w:pgSz w:w="11906" w:h="16838"/>
      <w:pgMar w:top="567" w:right="566" w:bottom="567" w:left="1560" w:header="708" w:footer="708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/>
  <w:defaultTabStop w:val="708"/>
  <w:drawingGridHorizontalSpacing w:val="120"/>
  <w:displayHorizontalDrawingGridEvery w:val="2"/>
  <w:characterSpacingControl w:val="doNotCompress"/>
  <w:compat/>
  <w:rsids>
    <w:rsidRoot w:val="000A386A"/>
    <w:rsid w:val="00072DCE"/>
    <w:rsid w:val="000A386A"/>
    <w:rsid w:val="000E5543"/>
    <w:rsid w:val="001C32D8"/>
    <w:rsid w:val="002F4321"/>
    <w:rsid w:val="00426A68"/>
    <w:rsid w:val="00462FDA"/>
    <w:rsid w:val="00463CA2"/>
    <w:rsid w:val="005E2EF4"/>
    <w:rsid w:val="00623E1A"/>
    <w:rsid w:val="006E19AA"/>
    <w:rsid w:val="00840431"/>
    <w:rsid w:val="008B5D2C"/>
    <w:rsid w:val="008F3843"/>
    <w:rsid w:val="0092313E"/>
    <w:rsid w:val="009D09E9"/>
    <w:rsid w:val="00AA2E9A"/>
    <w:rsid w:val="00B504A2"/>
    <w:rsid w:val="00B54FDF"/>
    <w:rsid w:val="00D46C57"/>
    <w:rsid w:val="00E627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86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386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386A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rsid w:val="00072DCE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auto"/>
      <w:szCs w:val="24"/>
    </w:rPr>
  </w:style>
  <w:style w:type="table" w:styleId="a6">
    <w:name w:val="Table Grid"/>
    <w:basedOn w:val="a1"/>
    <w:uiPriority w:val="59"/>
    <w:rsid w:val="00072D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891410-5250-4810-925F-7843A086E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2026-07-27T05:52:00Z</cp:lastPrinted>
  <dcterms:created xsi:type="dcterms:W3CDTF">2026-07-27T05:19:00Z</dcterms:created>
  <dcterms:modified xsi:type="dcterms:W3CDTF">2026-07-27T05:53:00Z</dcterms:modified>
</cp:coreProperties>
</file>